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7178679F" w:rsidR="00E43C36" w:rsidRPr="00101CA7" w:rsidRDefault="00555743" w:rsidP="00C12C54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01CA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9DD78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101CA7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101CA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101CA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</w:t>
      </w:r>
      <w:r w:rsidR="00E43C36" w:rsidRPr="00101CA7">
        <w:rPr>
          <w:rFonts w:asciiTheme="majorBidi" w:hAnsiTheme="majorBidi" w:cstheme="majorBidi"/>
          <w:b/>
          <w:bCs/>
          <w:sz w:val="24"/>
          <w:szCs w:val="24"/>
        </w:rPr>
        <w:t>Course Specification for</w:t>
      </w:r>
      <w:r w:rsidR="00C12C54" w:rsidRPr="00101C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802B9" w:rsidRPr="00101CA7">
        <w:rPr>
          <w:rFonts w:asciiTheme="majorBidi" w:hAnsiTheme="majorBidi" w:cstheme="majorBidi"/>
          <w:b/>
          <w:bCs/>
          <w:sz w:val="24"/>
          <w:szCs w:val="24"/>
        </w:rPr>
        <w:t>Writing 2</w:t>
      </w:r>
      <w:r w:rsidR="00C12C54" w:rsidRPr="00101C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718"/>
        <w:gridCol w:w="2096"/>
        <w:gridCol w:w="2407"/>
      </w:tblGrid>
      <w:tr w:rsidR="00E43C36" w:rsidRPr="00101CA7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5C88E540" w:rsidR="00E43C36" w:rsidRPr="00101CA7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11D16AA4" w:rsidR="00E43C36" w:rsidRPr="00101CA7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101CA7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101CA7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101CA7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101CA7" w14:paraId="1D0B369A" w14:textId="77777777" w:rsidTr="008E18C5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101CA7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718" w:type="dxa"/>
          </w:tcPr>
          <w:p w14:paraId="5A219FBD" w14:textId="42BEB618" w:rsidR="00E43C36" w:rsidRPr="00101CA7" w:rsidRDefault="00575FBD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>Writing 2</w:t>
            </w:r>
          </w:p>
        </w:tc>
        <w:tc>
          <w:tcPr>
            <w:tcW w:w="2096" w:type="dxa"/>
            <w:shd w:val="clear" w:color="auto" w:fill="E2EFD9" w:themeFill="accent6" w:themeFillTint="33"/>
          </w:tcPr>
          <w:p w14:paraId="56F9F8F0" w14:textId="77777777" w:rsidR="00E43C36" w:rsidRPr="00101CA7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709074EE" w:rsidR="00E43C36" w:rsidRPr="00101CA7" w:rsidRDefault="000E425F" w:rsidP="00575FBD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r w:rsidR="00575FBD" w:rsidRPr="00101CA7">
              <w:rPr>
                <w:rFonts w:asciiTheme="majorBidi" w:hAnsiTheme="majorBidi" w:cstheme="majorBidi"/>
                <w:sz w:val="24"/>
                <w:szCs w:val="24"/>
              </w:rPr>
              <w:t xml:space="preserve"> 221</w:t>
            </w:r>
          </w:p>
        </w:tc>
      </w:tr>
      <w:tr w:rsidR="00E43C36" w:rsidRPr="00101CA7" w14:paraId="4F106F37" w14:textId="77777777" w:rsidTr="008E18C5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E43C36" w:rsidRPr="00101CA7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718" w:type="dxa"/>
          </w:tcPr>
          <w:p w14:paraId="24E756B1" w14:textId="7D853BA9" w:rsidR="00E43C36" w:rsidRPr="00101CA7" w:rsidRDefault="00575FBD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96" w:type="dxa"/>
            <w:shd w:val="clear" w:color="auto" w:fill="E2EFD9" w:themeFill="accent6" w:themeFillTint="33"/>
          </w:tcPr>
          <w:p w14:paraId="59F59CB7" w14:textId="77777777" w:rsidR="00E43C36" w:rsidRPr="00101CA7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59BC3AD0" w:rsidR="00E43C36" w:rsidRPr="00101CA7" w:rsidRDefault="000E425F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>3 hrs</w:t>
            </w:r>
            <w:r w:rsidR="00C12C54" w:rsidRPr="00101CA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E43C36" w:rsidRPr="00101CA7" w14:paraId="46C2D51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1D89263" w14:textId="77777777" w:rsidR="00C12C54" w:rsidRPr="00101CA7" w:rsidRDefault="00C12C54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97572A1" w14:textId="77777777" w:rsidR="00C12C54" w:rsidRPr="00101CA7" w:rsidRDefault="00C12C54" w:rsidP="00C12C5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1C74D754" w:rsidR="00E43C36" w:rsidRPr="00101CA7" w:rsidRDefault="00E43C36" w:rsidP="00C12C5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</w:tcPr>
          <w:p w14:paraId="1CE1F795" w14:textId="77777777" w:rsidR="00575FBD" w:rsidRPr="00101CA7" w:rsidRDefault="00575FBD" w:rsidP="00C12C54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Write a coherent unified paragraph</w:t>
            </w:r>
          </w:p>
          <w:p w14:paraId="23E3C6BA" w14:textId="77777777" w:rsidR="00575FBD" w:rsidRPr="00101CA7" w:rsidRDefault="00575FBD" w:rsidP="00C12C54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Write a narrative paragraph</w:t>
            </w:r>
          </w:p>
          <w:p w14:paraId="58CF5BC7" w14:textId="4ECF40C9" w:rsidR="00575FBD" w:rsidRPr="00101CA7" w:rsidRDefault="00575FBD" w:rsidP="00C12C54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Write a descriptive paragraph taking into consideration aspects of grammar and</w:t>
            </w:r>
            <w:r w:rsidR="00C12C54" w:rsidRPr="00101CA7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 </w:t>
            </w:r>
            <w:r w:rsidRPr="00101CA7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vocabulary (e.g. vocabulary concerning describing places and people, adjectives,</w:t>
            </w:r>
            <w:r w:rsidR="00C12C54" w:rsidRPr="00101CA7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 </w:t>
            </w:r>
            <w:r w:rsidR="00C12C54" w:rsidRPr="00101CA7">
              <w:rPr>
                <w:rFonts w:asciiTheme="majorBidi" w:hAnsiTheme="majorBidi" w:cstheme="majorBidi"/>
                <w:sz w:val="24"/>
                <w:szCs w:val="24"/>
                <w:lang w:val="fr" w:eastAsia="fr-FR"/>
              </w:rPr>
              <w:t>adverbes</w:t>
            </w:r>
            <w:r w:rsidRPr="00101CA7">
              <w:rPr>
                <w:rFonts w:asciiTheme="majorBidi" w:hAnsiTheme="majorBidi" w:cstheme="majorBidi"/>
                <w:sz w:val="24"/>
                <w:szCs w:val="24"/>
                <w:lang w:val="fr" w:eastAsia="fr-FR"/>
              </w:rPr>
              <w:t xml:space="preserve"> … etc.)</w:t>
            </w:r>
          </w:p>
          <w:p w14:paraId="2600D18A" w14:textId="77777777" w:rsidR="00575FBD" w:rsidRPr="00101CA7" w:rsidRDefault="00575FBD" w:rsidP="00C12C54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fr" w:eastAsia="fr-FR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  <w:lang w:val="fr" w:eastAsia="fr-FR"/>
              </w:rPr>
              <w:t>Use of the Internet to download information</w:t>
            </w:r>
          </w:p>
          <w:p w14:paraId="0873525C" w14:textId="7C17B2A9" w:rsidR="00575FBD" w:rsidRPr="00101CA7" w:rsidRDefault="00575FBD" w:rsidP="00C12C54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fr" w:eastAsia="fr-FR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  <w:lang w:val="fr" w:eastAsia="fr-FR"/>
              </w:rPr>
              <w:t xml:space="preserve">Use online </w:t>
            </w:r>
            <w:r w:rsidR="00C12C54" w:rsidRPr="00101CA7">
              <w:rPr>
                <w:rFonts w:asciiTheme="majorBidi" w:hAnsiTheme="majorBidi" w:cstheme="majorBidi"/>
                <w:sz w:val="24"/>
                <w:szCs w:val="24"/>
                <w:lang w:val="fr" w:eastAsia="fr-FR"/>
              </w:rPr>
              <w:t>graphie</w:t>
            </w:r>
            <w:r w:rsidRPr="00101CA7">
              <w:rPr>
                <w:rFonts w:asciiTheme="majorBidi" w:hAnsiTheme="majorBidi" w:cstheme="majorBidi"/>
                <w:sz w:val="24"/>
                <w:szCs w:val="24"/>
                <w:lang w:val="fr" w:eastAsia="fr-FR"/>
              </w:rPr>
              <w:t xml:space="preserve"> organiers. </w:t>
            </w:r>
          </w:p>
          <w:p w14:paraId="1D0AEA14" w14:textId="64639CF2" w:rsidR="00E43C36" w:rsidRPr="00101CA7" w:rsidRDefault="00575FBD" w:rsidP="00C12C54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fr" w:eastAsia="fr-FR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  <w:lang w:val="fr" w:eastAsia="fr-FR"/>
              </w:rPr>
              <w:t xml:space="preserve">Use </w:t>
            </w:r>
            <w:r w:rsidR="00C12C54" w:rsidRPr="00101CA7">
              <w:rPr>
                <w:rFonts w:asciiTheme="majorBidi" w:hAnsiTheme="majorBidi" w:cstheme="majorBidi"/>
                <w:sz w:val="24"/>
                <w:szCs w:val="24"/>
                <w:lang w:val="fr" w:eastAsia="fr-FR"/>
              </w:rPr>
              <w:t>avalable</w:t>
            </w:r>
            <w:r w:rsidRPr="00101CA7">
              <w:rPr>
                <w:rFonts w:asciiTheme="majorBidi" w:hAnsiTheme="majorBidi" w:cstheme="majorBidi"/>
                <w:sz w:val="24"/>
                <w:szCs w:val="24"/>
                <w:lang w:val="fr" w:eastAsia="fr-FR"/>
              </w:rPr>
              <w:t xml:space="preserve"> web links for practice</w:t>
            </w:r>
          </w:p>
        </w:tc>
      </w:tr>
      <w:tr w:rsidR="00C12C54" w:rsidRPr="00101CA7" w14:paraId="322DBF39" w14:textId="77777777" w:rsidTr="00C12C54">
        <w:tc>
          <w:tcPr>
            <w:tcW w:w="2407" w:type="dxa"/>
            <w:vMerge w:val="restart"/>
            <w:shd w:val="clear" w:color="auto" w:fill="E2EFD9" w:themeFill="accent6" w:themeFillTint="33"/>
          </w:tcPr>
          <w:p w14:paraId="6B0D6876" w14:textId="77777777" w:rsidR="00C12C54" w:rsidRPr="00101CA7" w:rsidRDefault="00C12C54" w:rsidP="00575FB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C6D5ABE" w14:textId="77777777" w:rsidR="00C12C54" w:rsidRPr="00101CA7" w:rsidRDefault="00C12C54" w:rsidP="00575FB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A3F302D" w14:textId="77777777" w:rsidR="00C12C54" w:rsidRPr="00101CA7" w:rsidRDefault="00C12C54" w:rsidP="00575FB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527D948" w14:textId="09FFA8E6" w:rsidR="00C12C54" w:rsidRPr="00101CA7" w:rsidRDefault="00C12C54" w:rsidP="00575FB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FF2E03" w14:textId="77777777" w:rsidR="00C12C54" w:rsidRPr="00101CA7" w:rsidRDefault="00C12C54" w:rsidP="00C12C5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4C77C11" w14:textId="77777777" w:rsidR="00C12C54" w:rsidRPr="00101CA7" w:rsidRDefault="00C12C54" w:rsidP="00575FB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03EF7B03" w:rsidR="00C12C54" w:rsidRPr="00101CA7" w:rsidRDefault="00C12C54" w:rsidP="00575FB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46908AE8" w14:textId="56561AAD" w:rsidR="00C12C54" w:rsidRPr="00101CA7" w:rsidRDefault="00C12C54" w:rsidP="00C12C54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New Challenges</w:t>
            </w:r>
          </w:p>
        </w:tc>
      </w:tr>
      <w:tr w:rsidR="00C12C54" w:rsidRPr="00101CA7" w14:paraId="58183FDE" w14:textId="77777777" w:rsidTr="00C12C54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53367403" w:rsidR="00C12C54" w:rsidRPr="00101CA7" w:rsidRDefault="00C12C54" w:rsidP="00575FB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E59DA4A" w14:textId="7C2DF56E" w:rsidR="00C12C54" w:rsidRPr="00101CA7" w:rsidRDefault="00C12C54" w:rsidP="00C12C54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>Cooperation and Competition</w:t>
            </w:r>
          </w:p>
        </w:tc>
      </w:tr>
      <w:tr w:rsidR="00C12C54" w:rsidRPr="00101CA7" w14:paraId="60085945" w14:textId="77777777" w:rsidTr="00C12C54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C12C54" w:rsidRPr="00101CA7" w:rsidRDefault="00C12C54" w:rsidP="00575FB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7375017" w14:textId="0F7AB6BF" w:rsidR="00C12C54" w:rsidRPr="00101CA7" w:rsidRDefault="00C12C54" w:rsidP="00C12C54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>Relationships</w:t>
            </w:r>
          </w:p>
        </w:tc>
      </w:tr>
      <w:tr w:rsidR="00C12C54" w:rsidRPr="00101CA7" w14:paraId="30FEE221" w14:textId="77777777" w:rsidTr="00C12C54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C12C54" w:rsidRPr="00101CA7" w:rsidRDefault="00C12C54" w:rsidP="00575FB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2F3E0AC" w14:textId="27EADF3D" w:rsidR="00C12C54" w:rsidRPr="00101CA7" w:rsidRDefault="00C12C54" w:rsidP="00C12C54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>Health and Leisure</w:t>
            </w:r>
          </w:p>
        </w:tc>
      </w:tr>
      <w:tr w:rsidR="00C12C54" w:rsidRPr="00101CA7" w14:paraId="4651EDC1" w14:textId="77777777" w:rsidTr="00C12C54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C12C54" w:rsidRPr="00101CA7" w:rsidRDefault="00C12C54" w:rsidP="00575FB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AAFD381" w14:textId="53B63B16" w:rsidR="00C12C54" w:rsidRPr="00101CA7" w:rsidRDefault="00C12C54" w:rsidP="00C12C54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>High Tech, Low Tech</w:t>
            </w:r>
          </w:p>
        </w:tc>
      </w:tr>
      <w:tr w:rsidR="00C12C54" w:rsidRPr="00101CA7" w14:paraId="364D4019" w14:textId="77777777" w:rsidTr="00C12C54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C12C54" w:rsidRPr="00101CA7" w:rsidRDefault="00C12C54" w:rsidP="00575FB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AC79934" w14:textId="1FEBECE1" w:rsidR="00C12C54" w:rsidRPr="00101CA7" w:rsidRDefault="00C12C54" w:rsidP="00C12C54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>Money Matters</w:t>
            </w:r>
          </w:p>
        </w:tc>
      </w:tr>
      <w:tr w:rsidR="00C12C54" w:rsidRPr="00101CA7" w14:paraId="57E22FBB" w14:textId="77777777" w:rsidTr="00C12C54">
        <w:tc>
          <w:tcPr>
            <w:tcW w:w="2407" w:type="dxa"/>
            <w:vMerge/>
            <w:shd w:val="clear" w:color="auto" w:fill="E2EFD9" w:themeFill="accent6" w:themeFillTint="33"/>
          </w:tcPr>
          <w:p w14:paraId="4CA0E19D" w14:textId="77777777" w:rsidR="00C12C54" w:rsidRPr="00101CA7" w:rsidRDefault="00C12C54" w:rsidP="00575FB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C41157D" w14:textId="38EB300E" w:rsidR="00C12C54" w:rsidRPr="00101CA7" w:rsidRDefault="00C12C54" w:rsidP="00C12C54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>Remarkable Individuals</w:t>
            </w:r>
          </w:p>
        </w:tc>
      </w:tr>
      <w:tr w:rsidR="00575FBD" w:rsidRPr="00101CA7" w14:paraId="060EE3A8" w14:textId="77777777" w:rsidTr="00CA3094">
        <w:tc>
          <w:tcPr>
            <w:tcW w:w="2407" w:type="dxa"/>
            <w:shd w:val="clear" w:color="auto" w:fill="E2EFD9" w:themeFill="accent6" w:themeFillTint="33"/>
          </w:tcPr>
          <w:p w14:paraId="220F2C56" w14:textId="77777777" w:rsidR="00575FBD" w:rsidRPr="00101CA7" w:rsidRDefault="00575FBD" w:rsidP="00575FB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  <w:vAlign w:val="center"/>
          </w:tcPr>
          <w:p w14:paraId="3B249903" w14:textId="4E5AA015" w:rsidR="00575FBD" w:rsidRPr="00101CA7" w:rsidRDefault="00575FBD" w:rsidP="008E18C5">
            <w:pPr>
              <w:pStyle w:val="a4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 xml:space="preserve">Pike-Baky, M &amp; Blass, L. (2007). Mosaic 1 Writing, Silver Edition. </w:t>
            </w:r>
            <w:r w:rsidR="008E18C5" w:rsidRPr="00101CA7">
              <w:rPr>
                <w:rFonts w:asciiTheme="majorBidi" w:hAnsiTheme="majorBidi" w:cstheme="majorBidi"/>
                <w:sz w:val="24"/>
                <w:szCs w:val="24"/>
              </w:rPr>
              <w:t>McGraw-Hill</w:t>
            </w:r>
            <w:r w:rsidRPr="00101CA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33362A3A" w14:textId="3069F40D" w:rsidR="00D70822" w:rsidRPr="00101CA7" w:rsidRDefault="00D70822" w:rsidP="00D70822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023E" w:rsidRPr="00101CA7" w14:paraId="6601E930" w14:textId="77777777" w:rsidTr="00101CA7">
        <w:tc>
          <w:tcPr>
            <w:tcW w:w="4814" w:type="dxa"/>
          </w:tcPr>
          <w:p w14:paraId="3FFEC9EA" w14:textId="77777777" w:rsidR="00E4023E" w:rsidRPr="00101CA7" w:rsidRDefault="00E4023E" w:rsidP="00101CA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</w:tcPr>
          <w:p w14:paraId="2C94DD7E" w14:textId="5A298BC7" w:rsidR="00E4023E" w:rsidRPr="00101CA7" w:rsidRDefault="00E4023E" w:rsidP="00101CA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Abdulrahman Alqefari</w:t>
            </w:r>
          </w:p>
        </w:tc>
      </w:tr>
      <w:tr w:rsidR="00D70822" w:rsidRPr="00101CA7" w14:paraId="5A1E5087" w14:textId="77777777" w:rsidTr="00101CA7">
        <w:tc>
          <w:tcPr>
            <w:tcW w:w="4814" w:type="dxa"/>
          </w:tcPr>
          <w:p w14:paraId="725BBC0A" w14:textId="77777777" w:rsidR="00D70822" w:rsidRPr="00101CA7" w:rsidRDefault="00D70822" w:rsidP="00101CA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</w:tcPr>
          <w:p w14:paraId="4449B129" w14:textId="72134C50" w:rsidR="00D70822" w:rsidRPr="00101CA7" w:rsidRDefault="00D70822" w:rsidP="00101CA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01CA7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31064D" w:rsidRPr="00101CA7">
              <w:rPr>
                <w:rFonts w:asciiTheme="majorBidi" w:hAnsiTheme="majorBidi" w:cstheme="majorBidi"/>
                <w:sz w:val="24"/>
                <w:szCs w:val="24"/>
              </w:rPr>
              <w:t xml:space="preserve">Nasser </w:t>
            </w:r>
            <w:r w:rsidR="00C12C54" w:rsidRPr="00101CA7">
              <w:rPr>
                <w:rFonts w:asciiTheme="majorBidi" w:hAnsiTheme="majorBidi" w:cstheme="majorBidi"/>
                <w:sz w:val="24"/>
                <w:szCs w:val="24"/>
              </w:rPr>
              <w:t>Alo</w:t>
            </w:r>
            <w:r w:rsidR="0031064D" w:rsidRPr="00101CA7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</w:p>
        </w:tc>
      </w:tr>
    </w:tbl>
    <w:p w14:paraId="580434B1" w14:textId="125B1D50" w:rsidR="0085712C" w:rsidRPr="00101CA7" w:rsidRDefault="00C401E1" w:rsidP="001739A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C804B98" wp14:editId="70E0F5A2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101CA7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F120" w14:textId="77777777" w:rsidR="006A03FA" w:rsidRDefault="006A03FA" w:rsidP="00C96875">
      <w:pPr>
        <w:spacing w:after="0" w:line="240" w:lineRule="auto"/>
      </w:pPr>
      <w:r>
        <w:separator/>
      </w:r>
    </w:p>
  </w:endnote>
  <w:endnote w:type="continuationSeparator" w:id="0">
    <w:p w14:paraId="29683A9A" w14:textId="77777777" w:rsidR="006A03FA" w:rsidRDefault="006A03FA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4A4E" w14:textId="77777777" w:rsidR="006A03FA" w:rsidRDefault="006A03FA" w:rsidP="00C96875">
      <w:pPr>
        <w:spacing w:after="0" w:line="240" w:lineRule="auto"/>
      </w:pPr>
      <w:r>
        <w:separator/>
      </w:r>
    </w:p>
  </w:footnote>
  <w:footnote w:type="continuationSeparator" w:id="0">
    <w:p w14:paraId="5D929732" w14:textId="77777777" w:rsidR="006A03FA" w:rsidRDefault="006A03FA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6A03FA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A03FA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6A03FA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5AE932"/>
    <w:lvl w:ilvl="0">
      <w:numFmt w:val="bullet"/>
      <w:lvlText w:val="*"/>
      <w:lvlJc w:val="left"/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993029"/>
    <w:multiLevelType w:val="hybridMultilevel"/>
    <w:tmpl w:val="4C3CFD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47C4"/>
    <w:multiLevelType w:val="hybridMultilevel"/>
    <w:tmpl w:val="B8B21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708B7"/>
    <w:multiLevelType w:val="hybridMultilevel"/>
    <w:tmpl w:val="9990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E3D3441"/>
    <w:multiLevelType w:val="hybridMultilevel"/>
    <w:tmpl w:val="9B5C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407F2"/>
    <w:rsid w:val="00041AA8"/>
    <w:rsid w:val="00060D92"/>
    <w:rsid w:val="000707EF"/>
    <w:rsid w:val="000E425F"/>
    <w:rsid w:val="00101CA7"/>
    <w:rsid w:val="0014507D"/>
    <w:rsid w:val="001739AC"/>
    <w:rsid w:val="00177294"/>
    <w:rsid w:val="00196F0E"/>
    <w:rsid w:val="001E3E29"/>
    <w:rsid w:val="00287FD3"/>
    <w:rsid w:val="0031064D"/>
    <w:rsid w:val="003E7074"/>
    <w:rsid w:val="004009C7"/>
    <w:rsid w:val="00484598"/>
    <w:rsid w:val="004A66C1"/>
    <w:rsid w:val="00537D6F"/>
    <w:rsid w:val="00555743"/>
    <w:rsid w:val="00575FBD"/>
    <w:rsid w:val="005802B9"/>
    <w:rsid w:val="005829FE"/>
    <w:rsid w:val="005B2F15"/>
    <w:rsid w:val="00672A18"/>
    <w:rsid w:val="006A03FA"/>
    <w:rsid w:val="006C2506"/>
    <w:rsid w:val="006E4A58"/>
    <w:rsid w:val="00726150"/>
    <w:rsid w:val="00787DA1"/>
    <w:rsid w:val="007928DD"/>
    <w:rsid w:val="007B629C"/>
    <w:rsid w:val="007D1AF2"/>
    <w:rsid w:val="007F5884"/>
    <w:rsid w:val="00844362"/>
    <w:rsid w:val="00853394"/>
    <w:rsid w:val="0085712C"/>
    <w:rsid w:val="008E18C5"/>
    <w:rsid w:val="009538A4"/>
    <w:rsid w:val="00956DCB"/>
    <w:rsid w:val="009C530B"/>
    <w:rsid w:val="009D7DF5"/>
    <w:rsid w:val="00A916D2"/>
    <w:rsid w:val="00B5502C"/>
    <w:rsid w:val="00B7066D"/>
    <w:rsid w:val="00C12C54"/>
    <w:rsid w:val="00C401E1"/>
    <w:rsid w:val="00C96875"/>
    <w:rsid w:val="00D31C75"/>
    <w:rsid w:val="00D70822"/>
    <w:rsid w:val="00E35003"/>
    <w:rsid w:val="00E4023E"/>
    <w:rsid w:val="00E43C36"/>
    <w:rsid w:val="00E50C3C"/>
    <w:rsid w:val="00E84B1D"/>
    <w:rsid w:val="00EB48A0"/>
    <w:rsid w:val="00EE72FF"/>
    <w:rsid w:val="00F32441"/>
    <w:rsid w:val="00FC4A25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E64A9A58-5778-433B-AEF9-66AFD86E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10</cp:revision>
  <cp:lastPrinted>2020-03-12T10:47:00Z</cp:lastPrinted>
  <dcterms:created xsi:type="dcterms:W3CDTF">2020-03-13T15:41:00Z</dcterms:created>
  <dcterms:modified xsi:type="dcterms:W3CDTF">2021-11-02T19:16:00Z</dcterms:modified>
</cp:coreProperties>
</file>