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9A" w:rsidRDefault="0007099A" w:rsidP="0007099A">
      <w:pPr>
        <w:pStyle w:val="NormalWeb"/>
        <w:shd w:val="clear" w:color="auto" w:fill="FFFFFF"/>
        <w:bidi/>
        <w:jc w:val="both"/>
        <w:rPr>
          <w:rFonts w:ascii="Arial" w:hAnsi="Arial" w:cs="Arial"/>
          <w:color w:val="222222"/>
          <w:sz w:val="21"/>
          <w:szCs w:val="21"/>
        </w:rPr>
      </w:pPr>
      <w:r>
        <w:rPr>
          <w:rFonts w:ascii="Arial" w:hAnsi="Arial" w:cs="Arial"/>
          <w:color w:val="222222"/>
          <w:sz w:val="21"/>
          <w:szCs w:val="21"/>
          <w:rtl/>
        </w:rPr>
        <w:t xml:space="preserve">في ظل برنامج التوأمة التطويريه للكليات والذي يهدف إلى التعاون الأكاديمي بين الكليات </w:t>
      </w:r>
      <w:proofErr w:type="spellStart"/>
      <w:r>
        <w:rPr>
          <w:rFonts w:ascii="Arial" w:hAnsi="Arial" w:cs="Arial"/>
          <w:color w:val="222222"/>
          <w:sz w:val="21"/>
          <w:szCs w:val="21"/>
          <w:rtl/>
        </w:rPr>
        <w:t>والإستفادة</w:t>
      </w:r>
      <w:proofErr w:type="spellEnd"/>
      <w:r>
        <w:rPr>
          <w:rFonts w:ascii="Arial" w:hAnsi="Arial" w:cs="Arial"/>
          <w:color w:val="222222"/>
          <w:sz w:val="21"/>
          <w:szCs w:val="21"/>
          <w:rtl/>
        </w:rPr>
        <w:t xml:space="preserve"> من الخبرات المتبادلة فيما بينها من أجل تطوير العمل وتحقيق أعلى درجات الجودة تم عقد اللقاء الأول لهذا البرنامج بين كليتي العلوم والدراسات الإنسانية </w:t>
      </w:r>
      <w:proofErr w:type="spellStart"/>
      <w:r>
        <w:rPr>
          <w:rFonts w:ascii="Arial" w:hAnsi="Arial" w:cs="Arial"/>
          <w:color w:val="222222"/>
          <w:sz w:val="21"/>
          <w:szCs w:val="21"/>
          <w:rtl/>
        </w:rPr>
        <w:t>بالغاط</w:t>
      </w:r>
      <w:proofErr w:type="spellEnd"/>
      <w:r>
        <w:rPr>
          <w:rFonts w:ascii="Arial" w:hAnsi="Arial" w:cs="Arial"/>
          <w:color w:val="222222"/>
          <w:sz w:val="21"/>
          <w:szCs w:val="21"/>
          <w:rtl/>
        </w:rPr>
        <w:t xml:space="preserve"> وكليه التربيه </w:t>
      </w:r>
      <w:proofErr w:type="spellStart"/>
      <w:r>
        <w:rPr>
          <w:rFonts w:ascii="Arial" w:hAnsi="Arial" w:cs="Arial"/>
          <w:color w:val="222222"/>
          <w:sz w:val="21"/>
          <w:szCs w:val="21"/>
          <w:rtl/>
        </w:rPr>
        <w:t>بالزلفي</w:t>
      </w:r>
      <w:proofErr w:type="spellEnd"/>
      <w:r>
        <w:rPr>
          <w:rFonts w:ascii="Arial" w:hAnsi="Arial" w:cs="Arial"/>
          <w:color w:val="222222"/>
          <w:sz w:val="21"/>
          <w:szCs w:val="21"/>
          <w:rtl/>
        </w:rPr>
        <w:t xml:space="preserve"> اليوم الثلاثاء 7 محرم 1437</w:t>
      </w:r>
      <w:r>
        <w:rPr>
          <w:rFonts w:ascii="Arial" w:hAnsi="Arial" w:cs="Arial"/>
          <w:color w:val="222222"/>
          <w:sz w:val="21"/>
          <w:szCs w:val="21"/>
        </w:rPr>
        <w:t>...</w:t>
      </w:r>
      <w:r>
        <w:rPr>
          <w:rFonts w:ascii="Arial" w:hAnsi="Arial" w:cs="Arial"/>
          <w:color w:val="222222"/>
          <w:sz w:val="21"/>
          <w:szCs w:val="21"/>
        </w:rPr>
        <w:br/>
      </w:r>
      <w:r>
        <w:rPr>
          <w:rFonts w:ascii="Arial" w:hAnsi="Arial" w:cs="Arial"/>
          <w:color w:val="222222"/>
          <w:sz w:val="21"/>
          <w:szCs w:val="21"/>
          <w:rtl/>
        </w:rPr>
        <w:t xml:space="preserve">حيث بدأ اللقاء بالترحيب من قِبل عميد كليه </w:t>
      </w:r>
      <w:proofErr w:type="spellStart"/>
      <w:r>
        <w:rPr>
          <w:rFonts w:ascii="Arial" w:hAnsi="Arial" w:cs="Arial"/>
          <w:color w:val="222222"/>
          <w:sz w:val="21"/>
          <w:szCs w:val="21"/>
          <w:rtl/>
        </w:rPr>
        <w:t>الزلفي</w:t>
      </w:r>
      <w:proofErr w:type="spellEnd"/>
      <w:r>
        <w:rPr>
          <w:rFonts w:ascii="Arial" w:hAnsi="Arial" w:cs="Arial"/>
          <w:color w:val="222222"/>
          <w:sz w:val="21"/>
          <w:szCs w:val="21"/>
          <w:rtl/>
        </w:rPr>
        <w:t xml:space="preserve"> د.راشد </w:t>
      </w:r>
      <w:proofErr w:type="spellStart"/>
      <w:r>
        <w:rPr>
          <w:rFonts w:ascii="Arial" w:hAnsi="Arial" w:cs="Arial"/>
          <w:color w:val="222222"/>
          <w:sz w:val="21"/>
          <w:szCs w:val="21"/>
          <w:rtl/>
        </w:rPr>
        <w:t>الثنيان</w:t>
      </w:r>
      <w:proofErr w:type="spellEnd"/>
      <w:r>
        <w:rPr>
          <w:rFonts w:ascii="Arial" w:hAnsi="Arial" w:cs="Arial"/>
          <w:color w:val="222222"/>
          <w:sz w:val="21"/>
          <w:szCs w:val="21"/>
          <w:rtl/>
        </w:rPr>
        <w:t xml:space="preserve"> بعد ذلك بدأ اجتماع ممثلي بعض الوحدات من جانب الكليتين ومن خلاله  تم استعراض مفهوم التوأمة وأهدافها من قِبل وكيل كلية التربية الشؤون التعليمية</w:t>
      </w:r>
      <w:r>
        <w:rPr>
          <w:rStyle w:val="apple-converted-space"/>
          <w:rFonts w:ascii="Arial" w:hAnsi="Arial" w:cs="Arial"/>
          <w:color w:val="222222"/>
          <w:sz w:val="21"/>
          <w:szCs w:val="21"/>
        </w:rPr>
        <w:t> </w:t>
      </w:r>
      <w:r>
        <w:rPr>
          <w:rFonts w:ascii="Arial" w:hAnsi="Arial" w:cs="Arial"/>
          <w:color w:val="222222"/>
          <w:sz w:val="21"/>
          <w:szCs w:val="21"/>
        </w:rPr>
        <w:br/>
      </w:r>
      <w:r>
        <w:rPr>
          <w:rFonts w:ascii="Arial" w:hAnsi="Arial" w:cs="Arial"/>
          <w:color w:val="222222"/>
          <w:sz w:val="21"/>
          <w:szCs w:val="21"/>
          <w:rtl/>
        </w:rPr>
        <w:t xml:space="preserve">د. ظافر القرني تلى ذلك استعراض وكيل كلية العلوم والدراسات الانسانية </w:t>
      </w:r>
      <w:proofErr w:type="spellStart"/>
      <w:r>
        <w:rPr>
          <w:rFonts w:ascii="Arial" w:hAnsi="Arial" w:cs="Arial"/>
          <w:color w:val="222222"/>
          <w:sz w:val="21"/>
          <w:szCs w:val="21"/>
          <w:rtl/>
        </w:rPr>
        <w:t>بالغاط</w:t>
      </w:r>
      <w:proofErr w:type="spellEnd"/>
      <w:r>
        <w:rPr>
          <w:rFonts w:ascii="Arial" w:hAnsi="Arial" w:cs="Arial"/>
          <w:color w:val="222222"/>
          <w:sz w:val="21"/>
          <w:szCs w:val="21"/>
          <w:rtl/>
        </w:rPr>
        <w:t xml:space="preserve"> اهم انجازات الكلية في المجتمع المحلي والتنمية المعرفية وأعقبه ممثلي وحدات القياس والتقويم والتميز في التعليم والتعلم وتقنيات التعليم ووحدة التخطيط والتطوير في بيان أهم إنجازات الوحدات وجوانب تميزها ثم مناقشه إليه العمل في البرنامج واختيار منسقى البرنامج وجدول اللقاءات </w:t>
      </w:r>
      <w:proofErr w:type="spellStart"/>
      <w:r>
        <w:rPr>
          <w:rFonts w:ascii="Arial" w:hAnsi="Arial" w:cs="Arial"/>
          <w:color w:val="222222"/>
          <w:sz w:val="21"/>
          <w:szCs w:val="21"/>
          <w:rtl/>
        </w:rPr>
        <w:t>القادمه</w:t>
      </w:r>
      <w:proofErr w:type="spellEnd"/>
      <w:r>
        <w:rPr>
          <w:rFonts w:ascii="Arial" w:hAnsi="Arial" w:cs="Arial"/>
          <w:color w:val="222222"/>
          <w:sz w:val="21"/>
          <w:szCs w:val="21"/>
          <w:rtl/>
        </w:rPr>
        <w:t xml:space="preserve"> </w:t>
      </w:r>
      <w:proofErr w:type="spellStart"/>
      <w:r>
        <w:rPr>
          <w:rFonts w:ascii="Arial" w:hAnsi="Arial" w:cs="Arial"/>
          <w:color w:val="222222"/>
          <w:sz w:val="21"/>
          <w:szCs w:val="21"/>
          <w:rtl/>
        </w:rPr>
        <w:t>وآليه</w:t>
      </w:r>
      <w:proofErr w:type="spellEnd"/>
      <w:r>
        <w:rPr>
          <w:rFonts w:ascii="Arial" w:hAnsi="Arial" w:cs="Arial"/>
          <w:color w:val="222222"/>
          <w:sz w:val="21"/>
          <w:szCs w:val="21"/>
          <w:rtl/>
        </w:rPr>
        <w:t xml:space="preserve"> العمل والبرامج المشتركة بين الكليتين وفي </w:t>
      </w:r>
      <w:proofErr w:type="spellStart"/>
      <w:r>
        <w:rPr>
          <w:rFonts w:ascii="Arial" w:hAnsi="Arial" w:cs="Arial"/>
          <w:color w:val="222222"/>
          <w:sz w:val="21"/>
          <w:szCs w:val="21"/>
          <w:rtl/>
        </w:rPr>
        <w:t>نهايه</w:t>
      </w:r>
      <w:proofErr w:type="spellEnd"/>
      <w:r>
        <w:rPr>
          <w:rFonts w:ascii="Arial" w:hAnsi="Arial" w:cs="Arial"/>
          <w:color w:val="222222"/>
          <w:sz w:val="21"/>
          <w:szCs w:val="21"/>
          <w:rtl/>
        </w:rPr>
        <w:t xml:space="preserve"> اللقاء تم الاتفاق على بعض التوصيات ومن أهمها </w:t>
      </w:r>
      <w:proofErr w:type="spellStart"/>
      <w:r>
        <w:rPr>
          <w:rFonts w:ascii="Arial" w:hAnsi="Arial" w:cs="Arial"/>
          <w:color w:val="222222"/>
          <w:sz w:val="21"/>
          <w:szCs w:val="21"/>
          <w:rtl/>
        </w:rPr>
        <w:t>:</w:t>
      </w:r>
      <w:proofErr w:type="spellEnd"/>
      <w:r>
        <w:rPr>
          <w:rFonts w:ascii="Arial" w:hAnsi="Arial" w:cs="Arial"/>
          <w:color w:val="222222"/>
          <w:sz w:val="21"/>
          <w:szCs w:val="21"/>
          <w:rtl/>
        </w:rPr>
        <w:t xml:space="preserve"> أن تكون اللقاءات </w:t>
      </w:r>
      <w:proofErr w:type="spellStart"/>
      <w:r>
        <w:rPr>
          <w:rFonts w:ascii="Arial" w:hAnsi="Arial" w:cs="Arial"/>
          <w:color w:val="222222"/>
          <w:sz w:val="21"/>
          <w:szCs w:val="21"/>
          <w:rtl/>
        </w:rPr>
        <w:t>القادمه</w:t>
      </w:r>
      <w:proofErr w:type="spellEnd"/>
      <w:r>
        <w:rPr>
          <w:rFonts w:ascii="Arial" w:hAnsi="Arial" w:cs="Arial"/>
          <w:color w:val="222222"/>
          <w:sz w:val="21"/>
          <w:szCs w:val="21"/>
          <w:rtl/>
        </w:rPr>
        <w:t xml:space="preserve"> لكل وكالة على </w:t>
      </w:r>
      <w:proofErr w:type="spellStart"/>
      <w:r>
        <w:rPr>
          <w:rFonts w:ascii="Arial" w:hAnsi="Arial" w:cs="Arial"/>
          <w:color w:val="222222"/>
          <w:sz w:val="21"/>
          <w:szCs w:val="21"/>
          <w:rtl/>
        </w:rPr>
        <w:t>حدة</w:t>
      </w:r>
      <w:proofErr w:type="spellEnd"/>
      <w:r>
        <w:rPr>
          <w:rFonts w:ascii="Arial" w:hAnsi="Arial" w:cs="Arial"/>
          <w:color w:val="222222"/>
          <w:sz w:val="21"/>
          <w:szCs w:val="21"/>
          <w:rtl/>
        </w:rPr>
        <w:t xml:space="preserve"> حتى تتم </w:t>
      </w:r>
      <w:proofErr w:type="spellStart"/>
      <w:r>
        <w:rPr>
          <w:rFonts w:ascii="Arial" w:hAnsi="Arial" w:cs="Arial"/>
          <w:color w:val="222222"/>
          <w:sz w:val="21"/>
          <w:szCs w:val="21"/>
          <w:rtl/>
        </w:rPr>
        <w:t>الإستفادة</w:t>
      </w:r>
      <w:proofErr w:type="spellEnd"/>
      <w:r>
        <w:rPr>
          <w:rFonts w:ascii="Arial" w:hAnsi="Arial" w:cs="Arial"/>
          <w:color w:val="222222"/>
          <w:sz w:val="21"/>
          <w:szCs w:val="21"/>
          <w:rtl/>
        </w:rPr>
        <w:t xml:space="preserve"> بأكبر قدر ممكن من البرنامج</w:t>
      </w:r>
      <w:r>
        <w:rPr>
          <w:rFonts w:ascii="Arial" w:hAnsi="Arial" w:cs="Arial"/>
          <w:color w:val="222222"/>
          <w:sz w:val="21"/>
          <w:szCs w:val="21"/>
        </w:rPr>
        <w:t>.</w:t>
      </w:r>
    </w:p>
    <w:p w:rsidR="0007099A" w:rsidRDefault="0007099A" w:rsidP="0007099A">
      <w:pPr>
        <w:pStyle w:val="NormalWeb"/>
        <w:shd w:val="clear" w:color="auto" w:fill="FFFFFF"/>
        <w:bidi/>
        <w:jc w:val="both"/>
        <w:rPr>
          <w:rFonts w:ascii="Arial" w:hAnsi="Arial" w:cs="Arial"/>
          <w:color w:val="222222"/>
          <w:sz w:val="21"/>
          <w:szCs w:val="21"/>
        </w:rPr>
      </w:pPr>
      <w:r>
        <w:rPr>
          <w:rFonts w:ascii="Arial" w:hAnsi="Arial" w:cs="Arial"/>
          <w:color w:val="222222"/>
          <w:sz w:val="21"/>
          <w:szCs w:val="21"/>
          <w:rtl/>
        </w:rPr>
        <w:t xml:space="preserve">هذا ومثل كليه العلوم والدراسات الإنسانية </w:t>
      </w:r>
      <w:proofErr w:type="spellStart"/>
      <w:r>
        <w:rPr>
          <w:rFonts w:ascii="Arial" w:hAnsi="Arial" w:cs="Arial"/>
          <w:color w:val="222222"/>
          <w:sz w:val="21"/>
          <w:szCs w:val="21"/>
          <w:rtl/>
        </w:rPr>
        <w:t>بالغاط</w:t>
      </w:r>
      <w:proofErr w:type="spellEnd"/>
      <w:r>
        <w:rPr>
          <w:rFonts w:ascii="Arial" w:hAnsi="Arial" w:cs="Arial"/>
          <w:color w:val="222222"/>
          <w:sz w:val="21"/>
          <w:szCs w:val="21"/>
          <w:rtl/>
        </w:rPr>
        <w:t xml:space="preserve"> وكيل </w:t>
      </w:r>
      <w:proofErr w:type="spellStart"/>
      <w:r>
        <w:rPr>
          <w:rFonts w:ascii="Arial" w:hAnsi="Arial" w:cs="Arial"/>
          <w:color w:val="222222"/>
          <w:sz w:val="21"/>
          <w:szCs w:val="21"/>
          <w:rtl/>
        </w:rPr>
        <w:t>الكليه</w:t>
      </w:r>
      <w:proofErr w:type="spellEnd"/>
      <w:r>
        <w:rPr>
          <w:rFonts w:ascii="Arial" w:hAnsi="Arial" w:cs="Arial"/>
          <w:color w:val="222222"/>
          <w:sz w:val="21"/>
          <w:szCs w:val="21"/>
          <w:rtl/>
        </w:rPr>
        <w:t xml:space="preserve"> للشؤون التعليمية الدكتور عمر العمر ومشرف وحده التميز في التعليم والتعلم أ.</w:t>
      </w:r>
      <w:proofErr w:type="spellStart"/>
      <w:r>
        <w:rPr>
          <w:rFonts w:ascii="Arial" w:hAnsi="Arial" w:cs="Arial"/>
          <w:color w:val="222222"/>
          <w:sz w:val="21"/>
          <w:szCs w:val="21"/>
          <w:rtl/>
        </w:rPr>
        <w:t>عبدالله</w:t>
      </w:r>
      <w:proofErr w:type="spellEnd"/>
      <w:r>
        <w:rPr>
          <w:rFonts w:ascii="Arial" w:hAnsi="Arial" w:cs="Arial"/>
          <w:color w:val="222222"/>
          <w:sz w:val="21"/>
          <w:szCs w:val="21"/>
          <w:rtl/>
        </w:rPr>
        <w:t xml:space="preserve"> </w:t>
      </w:r>
      <w:proofErr w:type="spellStart"/>
      <w:r>
        <w:rPr>
          <w:rFonts w:ascii="Arial" w:hAnsi="Arial" w:cs="Arial"/>
          <w:color w:val="222222"/>
          <w:sz w:val="21"/>
          <w:szCs w:val="21"/>
          <w:rtl/>
        </w:rPr>
        <w:t>السعدون</w:t>
      </w:r>
      <w:proofErr w:type="spellEnd"/>
      <w:r>
        <w:rPr>
          <w:rFonts w:ascii="Arial" w:hAnsi="Arial" w:cs="Arial"/>
          <w:color w:val="222222"/>
          <w:sz w:val="21"/>
          <w:szCs w:val="21"/>
          <w:rtl/>
        </w:rPr>
        <w:t xml:space="preserve"> ومشرف وحده القياس والتقويم د.توفيق المصري ومشرف </w:t>
      </w:r>
      <w:proofErr w:type="gramStart"/>
      <w:r>
        <w:rPr>
          <w:rFonts w:ascii="Arial" w:hAnsi="Arial" w:cs="Arial"/>
          <w:color w:val="222222"/>
          <w:sz w:val="21"/>
          <w:szCs w:val="21"/>
          <w:rtl/>
        </w:rPr>
        <w:t>وحده</w:t>
      </w:r>
      <w:proofErr w:type="gramEnd"/>
      <w:r>
        <w:rPr>
          <w:rFonts w:ascii="Arial" w:hAnsi="Arial" w:cs="Arial"/>
          <w:color w:val="222222"/>
          <w:sz w:val="21"/>
          <w:szCs w:val="21"/>
          <w:rtl/>
        </w:rPr>
        <w:t xml:space="preserve"> الخطط والبرامج د.وليد </w:t>
      </w:r>
      <w:proofErr w:type="spellStart"/>
      <w:r>
        <w:rPr>
          <w:rFonts w:ascii="Arial" w:hAnsi="Arial" w:cs="Arial"/>
          <w:color w:val="222222"/>
          <w:sz w:val="21"/>
          <w:szCs w:val="21"/>
          <w:rtl/>
        </w:rPr>
        <w:t>قويدر</w:t>
      </w:r>
      <w:proofErr w:type="spellEnd"/>
      <w:r>
        <w:rPr>
          <w:rFonts w:ascii="Arial" w:hAnsi="Arial" w:cs="Arial"/>
          <w:color w:val="222222"/>
          <w:sz w:val="21"/>
          <w:szCs w:val="21"/>
          <w:rtl/>
        </w:rPr>
        <w:t xml:space="preserve"> ومشرف وحده تقنيات التعليم أ.حسان حمودة</w:t>
      </w:r>
      <w:r>
        <w:rPr>
          <w:rFonts w:ascii="Arial" w:hAnsi="Arial" w:cs="Arial"/>
          <w:color w:val="222222"/>
          <w:sz w:val="21"/>
          <w:szCs w:val="21"/>
        </w:rPr>
        <w:t>.</w:t>
      </w:r>
    </w:p>
    <w:p w:rsidR="0007099A" w:rsidRDefault="0007099A" w:rsidP="0007099A">
      <w:pPr>
        <w:pStyle w:val="NormalWeb"/>
        <w:shd w:val="clear" w:color="auto" w:fill="FFFFFF"/>
        <w:bidi/>
        <w:jc w:val="both"/>
        <w:rPr>
          <w:rFonts w:ascii="Arial" w:hAnsi="Arial" w:cs="Arial"/>
          <w:color w:val="222222"/>
          <w:sz w:val="21"/>
          <w:szCs w:val="21"/>
        </w:rPr>
      </w:pPr>
      <w:r>
        <w:rPr>
          <w:rFonts w:ascii="Arial" w:hAnsi="Arial" w:cs="Arial"/>
          <w:noProof/>
          <w:color w:val="222222"/>
          <w:sz w:val="21"/>
          <w:szCs w:val="21"/>
          <w:rtl/>
        </w:rPr>
        <w:lastRenderedPageBreak/>
        <w:drawing>
          <wp:inline distT="0" distB="0" distL="0" distR="0">
            <wp:extent cx="12649200" cy="7115175"/>
            <wp:effectExtent l="19050" t="0" r="0" b="0"/>
            <wp:docPr id="8" name="Image 8" descr="D:\ALGHAT2\portail\News9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GHAT2\portail\News90\IMG8.jpg"/>
                    <pic:cNvPicPr>
                      <a:picLocks noChangeAspect="1" noChangeArrowheads="1"/>
                    </pic:cNvPicPr>
                  </pic:nvPicPr>
                  <pic:blipFill>
                    <a:blip r:embed="rId4"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7" name="Image 7" descr="D:\ALGHAT2\portail\News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GHAT2\portail\News90\IMG7.jpg"/>
                    <pic:cNvPicPr>
                      <a:picLocks noChangeAspect="1" noChangeArrowheads="1"/>
                    </pic:cNvPicPr>
                  </pic:nvPicPr>
                  <pic:blipFill>
                    <a:blip r:embed="rId5"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6" name="Image 6" descr="D:\ALGHAT2\portail\News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GHAT2\portail\News90\IMG6.jpg"/>
                    <pic:cNvPicPr>
                      <a:picLocks noChangeAspect="1" noChangeArrowheads="1"/>
                    </pic:cNvPicPr>
                  </pic:nvPicPr>
                  <pic:blipFill>
                    <a:blip r:embed="rId6"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5" name="Image 5" descr="D:\ALGHAT2\portail\News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GHAT2\portail\News90\IMG5.jpg"/>
                    <pic:cNvPicPr>
                      <a:picLocks noChangeAspect="1" noChangeArrowheads="1"/>
                    </pic:cNvPicPr>
                  </pic:nvPicPr>
                  <pic:blipFill>
                    <a:blip r:embed="rId7"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4" name="Image 4" descr="D:\ALGHAT2\portail\News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GHAT2\portail\News90\IMG4.jpg"/>
                    <pic:cNvPicPr>
                      <a:picLocks noChangeAspect="1" noChangeArrowheads="1"/>
                    </pic:cNvPicPr>
                  </pic:nvPicPr>
                  <pic:blipFill>
                    <a:blip r:embed="rId8"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3" name="Image 3" descr="D:\ALGHAT2\portail\News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2\portail\News90\IMG3.jpg"/>
                    <pic:cNvPicPr>
                      <a:picLocks noChangeAspect="1" noChangeArrowheads="1"/>
                    </pic:cNvPicPr>
                  </pic:nvPicPr>
                  <pic:blipFill>
                    <a:blip r:embed="rId9"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2" name="Image 2" descr="D:\ALGHAT2\portail\News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2\portail\News90\IMG2.jpg"/>
                    <pic:cNvPicPr>
                      <a:picLocks noChangeAspect="1" noChangeArrowheads="1"/>
                    </pic:cNvPicPr>
                  </pic:nvPicPr>
                  <pic:blipFill>
                    <a:blip r:embed="rId10"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r>
        <w:rPr>
          <w:rFonts w:ascii="Arial" w:hAnsi="Arial" w:cs="Arial"/>
          <w:noProof/>
          <w:color w:val="222222"/>
          <w:sz w:val="21"/>
          <w:szCs w:val="21"/>
          <w:rtl/>
        </w:rPr>
        <w:drawing>
          <wp:inline distT="0" distB="0" distL="0" distR="0">
            <wp:extent cx="12649200" cy="7115175"/>
            <wp:effectExtent l="19050" t="0" r="0" b="0"/>
            <wp:docPr id="1" name="Image 1" descr="D:\ALGHAT2\portail\News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2\portail\News90\IMG1.jpg"/>
                    <pic:cNvPicPr>
                      <a:picLocks noChangeAspect="1" noChangeArrowheads="1"/>
                    </pic:cNvPicPr>
                  </pic:nvPicPr>
                  <pic:blipFill>
                    <a:blip r:embed="rId4" cstate="print"/>
                    <a:srcRect/>
                    <a:stretch>
                      <a:fillRect/>
                    </a:stretch>
                  </pic:blipFill>
                  <pic:spPr bwMode="auto">
                    <a:xfrm>
                      <a:off x="0" y="0"/>
                      <a:ext cx="12649200" cy="7115175"/>
                    </a:xfrm>
                    <a:prstGeom prst="rect">
                      <a:avLst/>
                    </a:prstGeom>
                    <a:noFill/>
                    <a:ln w="9525">
                      <a:noFill/>
                      <a:miter lim="800000"/>
                      <a:headEnd/>
                      <a:tailEnd/>
                    </a:ln>
                  </pic:spPr>
                </pic:pic>
              </a:graphicData>
            </a:graphic>
          </wp:inline>
        </w:drawing>
      </w:r>
    </w:p>
    <w:p w:rsidR="0007099A" w:rsidRPr="0007099A" w:rsidRDefault="0007099A" w:rsidP="0007099A">
      <w:pPr>
        <w:jc w:val="both"/>
        <w:rPr>
          <w:rFonts w:ascii="Helvetica" w:hAnsi="Helvetica"/>
          <w:color w:val="373E4D"/>
          <w:sz w:val="24"/>
          <w:szCs w:val="24"/>
          <w:shd w:val="clear" w:color="auto" w:fill="DBEDFE"/>
          <w:lang w:val="fr-FR"/>
        </w:rPr>
      </w:pPr>
    </w:p>
    <w:p w:rsidR="0007099A" w:rsidRPr="0007099A" w:rsidRDefault="0007099A" w:rsidP="0007099A">
      <w:pPr>
        <w:jc w:val="both"/>
        <w:rPr>
          <w:sz w:val="32"/>
          <w:szCs w:val="32"/>
        </w:rPr>
      </w:pPr>
    </w:p>
    <w:sectPr w:rsidR="0007099A" w:rsidRPr="0007099A"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07099A"/>
    <w:rsid w:val="00011E64"/>
    <w:rsid w:val="000139C3"/>
    <w:rsid w:val="00015B1F"/>
    <w:rsid w:val="00017A7E"/>
    <w:rsid w:val="00017F2E"/>
    <w:rsid w:val="000252A5"/>
    <w:rsid w:val="000261F6"/>
    <w:rsid w:val="0004446E"/>
    <w:rsid w:val="000527CE"/>
    <w:rsid w:val="0005314A"/>
    <w:rsid w:val="000639A1"/>
    <w:rsid w:val="0007099A"/>
    <w:rsid w:val="0007227E"/>
    <w:rsid w:val="00073D9F"/>
    <w:rsid w:val="00076088"/>
    <w:rsid w:val="00084345"/>
    <w:rsid w:val="00091D55"/>
    <w:rsid w:val="00095B01"/>
    <w:rsid w:val="0009752A"/>
    <w:rsid w:val="000A0BE9"/>
    <w:rsid w:val="000A3056"/>
    <w:rsid w:val="000A659B"/>
    <w:rsid w:val="000C2254"/>
    <w:rsid w:val="000C236D"/>
    <w:rsid w:val="000C5F0D"/>
    <w:rsid w:val="000D0EE1"/>
    <w:rsid w:val="000D3993"/>
    <w:rsid w:val="000D47B4"/>
    <w:rsid w:val="000D62C7"/>
    <w:rsid w:val="000E0BA5"/>
    <w:rsid w:val="000E1222"/>
    <w:rsid w:val="000F4B61"/>
    <w:rsid w:val="000F5186"/>
    <w:rsid w:val="00101DD7"/>
    <w:rsid w:val="00102D24"/>
    <w:rsid w:val="00104380"/>
    <w:rsid w:val="00104D93"/>
    <w:rsid w:val="00107D8F"/>
    <w:rsid w:val="00110A72"/>
    <w:rsid w:val="00112445"/>
    <w:rsid w:val="0011522F"/>
    <w:rsid w:val="001152B5"/>
    <w:rsid w:val="00115B3B"/>
    <w:rsid w:val="00117C78"/>
    <w:rsid w:val="00117E88"/>
    <w:rsid w:val="0012682F"/>
    <w:rsid w:val="0012711C"/>
    <w:rsid w:val="00130B3B"/>
    <w:rsid w:val="00135C4F"/>
    <w:rsid w:val="00137A7A"/>
    <w:rsid w:val="00140F10"/>
    <w:rsid w:val="00146267"/>
    <w:rsid w:val="00152155"/>
    <w:rsid w:val="001535E3"/>
    <w:rsid w:val="00155219"/>
    <w:rsid w:val="00157E69"/>
    <w:rsid w:val="00163BC2"/>
    <w:rsid w:val="00170CD8"/>
    <w:rsid w:val="00171240"/>
    <w:rsid w:val="00177982"/>
    <w:rsid w:val="0018042A"/>
    <w:rsid w:val="00186F43"/>
    <w:rsid w:val="00187855"/>
    <w:rsid w:val="00187C46"/>
    <w:rsid w:val="00196F1B"/>
    <w:rsid w:val="00197C66"/>
    <w:rsid w:val="001A2238"/>
    <w:rsid w:val="001A3C7D"/>
    <w:rsid w:val="001B229B"/>
    <w:rsid w:val="001C3BF4"/>
    <w:rsid w:val="001C3DDC"/>
    <w:rsid w:val="001C7AD4"/>
    <w:rsid w:val="001E0B79"/>
    <w:rsid w:val="001F64BE"/>
    <w:rsid w:val="002047A6"/>
    <w:rsid w:val="002048FF"/>
    <w:rsid w:val="0020493B"/>
    <w:rsid w:val="00214112"/>
    <w:rsid w:val="0021548F"/>
    <w:rsid w:val="002319C5"/>
    <w:rsid w:val="0023368B"/>
    <w:rsid w:val="00234138"/>
    <w:rsid w:val="00241A0A"/>
    <w:rsid w:val="00244E05"/>
    <w:rsid w:val="00247F3C"/>
    <w:rsid w:val="002540AF"/>
    <w:rsid w:val="00265CBC"/>
    <w:rsid w:val="002772FA"/>
    <w:rsid w:val="00281680"/>
    <w:rsid w:val="0028224C"/>
    <w:rsid w:val="002838F6"/>
    <w:rsid w:val="0028746F"/>
    <w:rsid w:val="00291D8F"/>
    <w:rsid w:val="002A4A1A"/>
    <w:rsid w:val="002A5F9E"/>
    <w:rsid w:val="002A65BF"/>
    <w:rsid w:val="002A66A7"/>
    <w:rsid w:val="002B3540"/>
    <w:rsid w:val="002B3FC9"/>
    <w:rsid w:val="002C2BBB"/>
    <w:rsid w:val="002D331E"/>
    <w:rsid w:val="002E2146"/>
    <w:rsid w:val="002E4182"/>
    <w:rsid w:val="002E4FBD"/>
    <w:rsid w:val="002E6262"/>
    <w:rsid w:val="002E655C"/>
    <w:rsid w:val="002E6806"/>
    <w:rsid w:val="002F4746"/>
    <w:rsid w:val="002F6E79"/>
    <w:rsid w:val="00310808"/>
    <w:rsid w:val="003120A4"/>
    <w:rsid w:val="00312D8E"/>
    <w:rsid w:val="003171C4"/>
    <w:rsid w:val="0032011B"/>
    <w:rsid w:val="00320FE4"/>
    <w:rsid w:val="00340B2F"/>
    <w:rsid w:val="00343538"/>
    <w:rsid w:val="00347303"/>
    <w:rsid w:val="00352389"/>
    <w:rsid w:val="0035430A"/>
    <w:rsid w:val="00363A34"/>
    <w:rsid w:val="00370669"/>
    <w:rsid w:val="003739E4"/>
    <w:rsid w:val="0037690B"/>
    <w:rsid w:val="003808BF"/>
    <w:rsid w:val="00385128"/>
    <w:rsid w:val="003923A9"/>
    <w:rsid w:val="00396887"/>
    <w:rsid w:val="00397E8B"/>
    <w:rsid w:val="003B643E"/>
    <w:rsid w:val="003C01E9"/>
    <w:rsid w:val="003D2C31"/>
    <w:rsid w:val="003D3FDE"/>
    <w:rsid w:val="003D67AF"/>
    <w:rsid w:val="003F1ED4"/>
    <w:rsid w:val="003F380E"/>
    <w:rsid w:val="003F69B3"/>
    <w:rsid w:val="00401060"/>
    <w:rsid w:val="004021BD"/>
    <w:rsid w:val="00405F96"/>
    <w:rsid w:val="00410FE3"/>
    <w:rsid w:val="00413E7F"/>
    <w:rsid w:val="004254DD"/>
    <w:rsid w:val="00430067"/>
    <w:rsid w:val="004372BD"/>
    <w:rsid w:val="00441332"/>
    <w:rsid w:val="00441A70"/>
    <w:rsid w:val="00445AD8"/>
    <w:rsid w:val="00447373"/>
    <w:rsid w:val="004561C5"/>
    <w:rsid w:val="00461685"/>
    <w:rsid w:val="004648ED"/>
    <w:rsid w:val="00470845"/>
    <w:rsid w:val="004731ED"/>
    <w:rsid w:val="004734B2"/>
    <w:rsid w:val="00481288"/>
    <w:rsid w:val="00484A28"/>
    <w:rsid w:val="00490FA1"/>
    <w:rsid w:val="00491666"/>
    <w:rsid w:val="00496051"/>
    <w:rsid w:val="004961E1"/>
    <w:rsid w:val="00497637"/>
    <w:rsid w:val="004977E9"/>
    <w:rsid w:val="004A066B"/>
    <w:rsid w:val="004A67C1"/>
    <w:rsid w:val="004B0787"/>
    <w:rsid w:val="004B2175"/>
    <w:rsid w:val="004B2B80"/>
    <w:rsid w:val="004B4E67"/>
    <w:rsid w:val="004C10CE"/>
    <w:rsid w:val="004C2109"/>
    <w:rsid w:val="004C636C"/>
    <w:rsid w:val="004C6828"/>
    <w:rsid w:val="004D1680"/>
    <w:rsid w:val="004D519C"/>
    <w:rsid w:val="004E101C"/>
    <w:rsid w:val="004E2844"/>
    <w:rsid w:val="004E56A0"/>
    <w:rsid w:val="00500795"/>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809B1"/>
    <w:rsid w:val="00592EB7"/>
    <w:rsid w:val="0059340E"/>
    <w:rsid w:val="005937C4"/>
    <w:rsid w:val="005A2124"/>
    <w:rsid w:val="005A2CC6"/>
    <w:rsid w:val="005B16E5"/>
    <w:rsid w:val="005B173B"/>
    <w:rsid w:val="005B1B28"/>
    <w:rsid w:val="005B329A"/>
    <w:rsid w:val="005C14D2"/>
    <w:rsid w:val="005C1C18"/>
    <w:rsid w:val="005C5FDC"/>
    <w:rsid w:val="005D1C0E"/>
    <w:rsid w:val="005D3DB8"/>
    <w:rsid w:val="005E6520"/>
    <w:rsid w:val="005F1715"/>
    <w:rsid w:val="005F2F4D"/>
    <w:rsid w:val="005F4207"/>
    <w:rsid w:val="005F5514"/>
    <w:rsid w:val="00602F97"/>
    <w:rsid w:val="00612764"/>
    <w:rsid w:val="0061731A"/>
    <w:rsid w:val="00620F55"/>
    <w:rsid w:val="00622522"/>
    <w:rsid w:val="0063504F"/>
    <w:rsid w:val="00641709"/>
    <w:rsid w:val="006426F7"/>
    <w:rsid w:val="00643C67"/>
    <w:rsid w:val="00646294"/>
    <w:rsid w:val="00646D25"/>
    <w:rsid w:val="0065119D"/>
    <w:rsid w:val="00677608"/>
    <w:rsid w:val="0067784F"/>
    <w:rsid w:val="00680472"/>
    <w:rsid w:val="00686375"/>
    <w:rsid w:val="00693464"/>
    <w:rsid w:val="006A2F2A"/>
    <w:rsid w:val="006A6287"/>
    <w:rsid w:val="006B52B7"/>
    <w:rsid w:val="006D4990"/>
    <w:rsid w:val="006D4DF8"/>
    <w:rsid w:val="006D691B"/>
    <w:rsid w:val="006D74E3"/>
    <w:rsid w:val="006E35D9"/>
    <w:rsid w:val="006E6347"/>
    <w:rsid w:val="006E7852"/>
    <w:rsid w:val="006F5D31"/>
    <w:rsid w:val="007120E4"/>
    <w:rsid w:val="00724F98"/>
    <w:rsid w:val="007339FF"/>
    <w:rsid w:val="007342FF"/>
    <w:rsid w:val="00744F5D"/>
    <w:rsid w:val="00750645"/>
    <w:rsid w:val="00753E00"/>
    <w:rsid w:val="00760F28"/>
    <w:rsid w:val="00770BF0"/>
    <w:rsid w:val="00772D99"/>
    <w:rsid w:val="00775717"/>
    <w:rsid w:val="0077694A"/>
    <w:rsid w:val="00776A74"/>
    <w:rsid w:val="007777E1"/>
    <w:rsid w:val="00777C8D"/>
    <w:rsid w:val="0078183E"/>
    <w:rsid w:val="00782958"/>
    <w:rsid w:val="007832B6"/>
    <w:rsid w:val="00784993"/>
    <w:rsid w:val="00786958"/>
    <w:rsid w:val="007959A3"/>
    <w:rsid w:val="007A40CE"/>
    <w:rsid w:val="007A6F35"/>
    <w:rsid w:val="007A796A"/>
    <w:rsid w:val="007B15AF"/>
    <w:rsid w:val="007B2C3D"/>
    <w:rsid w:val="007C44F9"/>
    <w:rsid w:val="007D17EE"/>
    <w:rsid w:val="007D3C32"/>
    <w:rsid w:val="007D4CBB"/>
    <w:rsid w:val="007E01C7"/>
    <w:rsid w:val="007E2EDE"/>
    <w:rsid w:val="007E4CEB"/>
    <w:rsid w:val="007F3570"/>
    <w:rsid w:val="00801D18"/>
    <w:rsid w:val="00811209"/>
    <w:rsid w:val="00811C0B"/>
    <w:rsid w:val="008208C6"/>
    <w:rsid w:val="00820AED"/>
    <w:rsid w:val="00821595"/>
    <w:rsid w:val="0082402B"/>
    <w:rsid w:val="008328FF"/>
    <w:rsid w:val="00847433"/>
    <w:rsid w:val="008545BF"/>
    <w:rsid w:val="00865EB3"/>
    <w:rsid w:val="00882E17"/>
    <w:rsid w:val="00885DD1"/>
    <w:rsid w:val="008870CD"/>
    <w:rsid w:val="00890A73"/>
    <w:rsid w:val="008967F5"/>
    <w:rsid w:val="00897CD9"/>
    <w:rsid w:val="008A0B50"/>
    <w:rsid w:val="008A6167"/>
    <w:rsid w:val="008B2D1F"/>
    <w:rsid w:val="008B67A2"/>
    <w:rsid w:val="008C5F95"/>
    <w:rsid w:val="008D0B55"/>
    <w:rsid w:val="008E3661"/>
    <w:rsid w:val="008E7086"/>
    <w:rsid w:val="008F7572"/>
    <w:rsid w:val="00902D2D"/>
    <w:rsid w:val="0091438A"/>
    <w:rsid w:val="0092010B"/>
    <w:rsid w:val="00930182"/>
    <w:rsid w:val="00937C32"/>
    <w:rsid w:val="009418F7"/>
    <w:rsid w:val="009433CF"/>
    <w:rsid w:val="009436FE"/>
    <w:rsid w:val="00943B3B"/>
    <w:rsid w:val="0095001B"/>
    <w:rsid w:val="0095798A"/>
    <w:rsid w:val="00962E91"/>
    <w:rsid w:val="009639A9"/>
    <w:rsid w:val="0098246A"/>
    <w:rsid w:val="00983900"/>
    <w:rsid w:val="00984D97"/>
    <w:rsid w:val="00985D66"/>
    <w:rsid w:val="00991248"/>
    <w:rsid w:val="00995364"/>
    <w:rsid w:val="009959F5"/>
    <w:rsid w:val="009A3D5B"/>
    <w:rsid w:val="009B1D02"/>
    <w:rsid w:val="009C1518"/>
    <w:rsid w:val="009C1B5E"/>
    <w:rsid w:val="009C2348"/>
    <w:rsid w:val="009C24E8"/>
    <w:rsid w:val="009E10F4"/>
    <w:rsid w:val="009E62D4"/>
    <w:rsid w:val="00A0031B"/>
    <w:rsid w:val="00A02498"/>
    <w:rsid w:val="00A03542"/>
    <w:rsid w:val="00A048AD"/>
    <w:rsid w:val="00A1078A"/>
    <w:rsid w:val="00A11453"/>
    <w:rsid w:val="00A14765"/>
    <w:rsid w:val="00A164D9"/>
    <w:rsid w:val="00A23A73"/>
    <w:rsid w:val="00A33AD4"/>
    <w:rsid w:val="00A347CB"/>
    <w:rsid w:val="00A45F06"/>
    <w:rsid w:val="00A4784B"/>
    <w:rsid w:val="00A50EFB"/>
    <w:rsid w:val="00A5288B"/>
    <w:rsid w:val="00A53052"/>
    <w:rsid w:val="00A55D23"/>
    <w:rsid w:val="00A572FC"/>
    <w:rsid w:val="00A630B6"/>
    <w:rsid w:val="00A7289F"/>
    <w:rsid w:val="00A74F0A"/>
    <w:rsid w:val="00A806D9"/>
    <w:rsid w:val="00A81B75"/>
    <w:rsid w:val="00A83641"/>
    <w:rsid w:val="00A86A45"/>
    <w:rsid w:val="00A914EE"/>
    <w:rsid w:val="00A917BF"/>
    <w:rsid w:val="00A97B58"/>
    <w:rsid w:val="00AA2F1B"/>
    <w:rsid w:val="00AA4AFE"/>
    <w:rsid w:val="00AA4C06"/>
    <w:rsid w:val="00AA4C32"/>
    <w:rsid w:val="00AB1FA6"/>
    <w:rsid w:val="00AB3951"/>
    <w:rsid w:val="00AB6F6C"/>
    <w:rsid w:val="00AB7CA1"/>
    <w:rsid w:val="00AE1C36"/>
    <w:rsid w:val="00AE25E7"/>
    <w:rsid w:val="00AE41C3"/>
    <w:rsid w:val="00AE5367"/>
    <w:rsid w:val="00AE63D0"/>
    <w:rsid w:val="00AF07A7"/>
    <w:rsid w:val="00AF20D9"/>
    <w:rsid w:val="00AF61FB"/>
    <w:rsid w:val="00AF7E38"/>
    <w:rsid w:val="00B043B4"/>
    <w:rsid w:val="00B0570B"/>
    <w:rsid w:val="00B15C33"/>
    <w:rsid w:val="00B200AC"/>
    <w:rsid w:val="00B2063D"/>
    <w:rsid w:val="00B26248"/>
    <w:rsid w:val="00B355A4"/>
    <w:rsid w:val="00B370CC"/>
    <w:rsid w:val="00B47050"/>
    <w:rsid w:val="00B53CEE"/>
    <w:rsid w:val="00B65D8E"/>
    <w:rsid w:val="00B70A26"/>
    <w:rsid w:val="00B81643"/>
    <w:rsid w:val="00B83B8A"/>
    <w:rsid w:val="00B87C78"/>
    <w:rsid w:val="00B92B85"/>
    <w:rsid w:val="00B947DF"/>
    <w:rsid w:val="00BB2B1B"/>
    <w:rsid w:val="00BC5E7E"/>
    <w:rsid w:val="00BC74AA"/>
    <w:rsid w:val="00BD0272"/>
    <w:rsid w:val="00BD34AA"/>
    <w:rsid w:val="00BE008B"/>
    <w:rsid w:val="00BF6CF2"/>
    <w:rsid w:val="00C077D6"/>
    <w:rsid w:val="00C1009A"/>
    <w:rsid w:val="00C17295"/>
    <w:rsid w:val="00C21F36"/>
    <w:rsid w:val="00C26B1E"/>
    <w:rsid w:val="00C334D7"/>
    <w:rsid w:val="00C3428B"/>
    <w:rsid w:val="00C34DF6"/>
    <w:rsid w:val="00C3716C"/>
    <w:rsid w:val="00C419B1"/>
    <w:rsid w:val="00C53F99"/>
    <w:rsid w:val="00C61823"/>
    <w:rsid w:val="00C634B3"/>
    <w:rsid w:val="00C63507"/>
    <w:rsid w:val="00C63DFB"/>
    <w:rsid w:val="00C7042A"/>
    <w:rsid w:val="00C71D26"/>
    <w:rsid w:val="00C82B10"/>
    <w:rsid w:val="00C8485D"/>
    <w:rsid w:val="00C87374"/>
    <w:rsid w:val="00C920B9"/>
    <w:rsid w:val="00CA2837"/>
    <w:rsid w:val="00CA61E2"/>
    <w:rsid w:val="00CC1D24"/>
    <w:rsid w:val="00CD0584"/>
    <w:rsid w:val="00CD32BA"/>
    <w:rsid w:val="00CD3A91"/>
    <w:rsid w:val="00CD572A"/>
    <w:rsid w:val="00CD5AF0"/>
    <w:rsid w:val="00CE52D8"/>
    <w:rsid w:val="00CF0CCC"/>
    <w:rsid w:val="00CF4A20"/>
    <w:rsid w:val="00D0036F"/>
    <w:rsid w:val="00D00886"/>
    <w:rsid w:val="00D1497B"/>
    <w:rsid w:val="00D175BB"/>
    <w:rsid w:val="00D2421B"/>
    <w:rsid w:val="00D245DA"/>
    <w:rsid w:val="00D30338"/>
    <w:rsid w:val="00D318E1"/>
    <w:rsid w:val="00D40ACE"/>
    <w:rsid w:val="00D57B11"/>
    <w:rsid w:val="00D62B56"/>
    <w:rsid w:val="00D76132"/>
    <w:rsid w:val="00D77C26"/>
    <w:rsid w:val="00D77E27"/>
    <w:rsid w:val="00D77EAF"/>
    <w:rsid w:val="00D8086F"/>
    <w:rsid w:val="00D82DE4"/>
    <w:rsid w:val="00D86A6F"/>
    <w:rsid w:val="00D942D9"/>
    <w:rsid w:val="00DA307A"/>
    <w:rsid w:val="00DA4989"/>
    <w:rsid w:val="00DB00AE"/>
    <w:rsid w:val="00DB237F"/>
    <w:rsid w:val="00DD0E25"/>
    <w:rsid w:val="00DD70A6"/>
    <w:rsid w:val="00DD746A"/>
    <w:rsid w:val="00DE0403"/>
    <w:rsid w:val="00DE3A23"/>
    <w:rsid w:val="00DE74B2"/>
    <w:rsid w:val="00DE78E4"/>
    <w:rsid w:val="00DF0CF9"/>
    <w:rsid w:val="00DF337B"/>
    <w:rsid w:val="00DF725E"/>
    <w:rsid w:val="00E015C0"/>
    <w:rsid w:val="00E0430A"/>
    <w:rsid w:val="00E153CC"/>
    <w:rsid w:val="00E16DE0"/>
    <w:rsid w:val="00E30358"/>
    <w:rsid w:val="00E42502"/>
    <w:rsid w:val="00E42619"/>
    <w:rsid w:val="00E537DD"/>
    <w:rsid w:val="00E643F3"/>
    <w:rsid w:val="00E70B7F"/>
    <w:rsid w:val="00E71479"/>
    <w:rsid w:val="00E76334"/>
    <w:rsid w:val="00E81E47"/>
    <w:rsid w:val="00E82136"/>
    <w:rsid w:val="00E82DAF"/>
    <w:rsid w:val="00E918D4"/>
    <w:rsid w:val="00E92EC2"/>
    <w:rsid w:val="00E9678E"/>
    <w:rsid w:val="00EA6808"/>
    <w:rsid w:val="00EC14AB"/>
    <w:rsid w:val="00EC63AA"/>
    <w:rsid w:val="00EC7AE2"/>
    <w:rsid w:val="00ED08FF"/>
    <w:rsid w:val="00ED73DD"/>
    <w:rsid w:val="00EE0EB1"/>
    <w:rsid w:val="00EE58C2"/>
    <w:rsid w:val="00EE7BC8"/>
    <w:rsid w:val="00EF5D3E"/>
    <w:rsid w:val="00F00A11"/>
    <w:rsid w:val="00F0171B"/>
    <w:rsid w:val="00F0317E"/>
    <w:rsid w:val="00F03A2C"/>
    <w:rsid w:val="00F04C1B"/>
    <w:rsid w:val="00F1194D"/>
    <w:rsid w:val="00F11D8A"/>
    <w:rsid w:val="00F14769"/>
    <w:rsid w:val="00F21E07"/>
    <w:rsid w:val="00F21EA8"/>
    <w:rsid w:val="00F233CD"/>
    <w:rsid w:val="00F23FFD"/>
    <w:rsid w:val="00F24EE1"/>
    <w:rsid w:val="00F34347"/>
    <w:rsid w:val="00F377AF"/>
    <w:rsid w:val="00F42E12"/>
    <w:rsid w:val="00F44158"/>
    <w:rsid w:val="00F45AEF"/>
    <w:rsid w:val="00F507D1"/>
    <w:rsid w:val="00F5144D"/>
    <w:rsid w:val="00F52533"/>
    <w:rsid w:val="00F53D71"/>
    <w:rsid w:val="00F57C9D"/>
    <w:rsid w:val="00F61604"/>
    <w:rsid w:val="00F6178D"/>
    <w:rsid w:val="00F63777"/>
    <w:rsid w:val="00F776BB"/>
    <w:rsid w:val="00F82EEF"/>
    <w:rsid w:val="00F83D1A"/>
    <w:rsid w:val="00F83F2F"/>
    <w:rsid w:val="00F84310"/>
    <w:rsid w:val="00F8774E"/>
    <w:rsid w:val="00F93398"/>
    <w:rsid w:val="00F9652D"/>
    <w:rsid w:val="00F96EC1"/>
    <w:rsid w:val="00FA0992"/>
    <w:rsid w:val="00FA2783"/>
    <w:rsid w:val="00FA27FF"/>
    <w:rsid w:val="00FA305C"/>
    <w:rsid w:val="00FB5AE9"/>
    <w:rsid w:val="00FC0B31"/>
    <w:rsid w:val="00FC2E81"/>
    <w:rsid w:val="00FC4BC3"/>
    <w:rsid w:val="00FC56DB"/>
    <w:rsid w:val="00FD2086"/>
    <w:rsid w:val="00FD694B"/>
    <w:rsid w:val="00FD7294"/>
    <w:rsid w:val="00FE038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0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099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07099A"/>
  </w:style>
  <w:style w:type="paragraph" w:styleId="Textedebulles">
    <w:name w:val="Balloon Text"/>
    <w:basedOn w:val="Normal"/>
    <w:link w:val="TextedebullesCar"/>
    <w:uiPriority w:val="99"/>
    <w:semiHidden/>
    <w:unhideWhenUsed/>
    <w:rsid w:val="00070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204</Words>
  <Characters>1127</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2015-10-22T04:44:00Z</dcterms:created>
  <dcterms:modified xsi:type="dcterms:W3CDTF">2015-10-22T04:49:00Z</dcterms:modified>
</cp:coreProperties>
</file>