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D56E8F" w:rsidRDefault="00D56E8F" w:rsidP="00D56E8F">
      <w:pPr>
        <w:pStyle w:val="a3"/>
      </w:pPr>
    </w:p>
    <w:p w:rsidR="00D56E8F" w:rsidRPr="002C54B7" w:rsidRDefault="00D56E8F" w:rsidP="002C54B7">
      <w:pPr>
        <w:pStyle w:val="en"/>
        <w:rPr>
          <w:sz w:val="28"/>
          <w:szCs w:val="28"/>
        </w:rPr>
      </w:pPr>
      <w:r>
        <w:br/>
      </w:r>
      <w:r w:rsidRPr="002C54B7">
        <w:rPr>
          <w:rStyle w:val="a4"/>
          <w:sz w:val="28"/>
          <w:szCs w:val="28"/>
        </w:rPr>
        <w:t>Workshop-Quality and Accreditation Standards in Academic Advising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r w:rsidRPr="002C54B7">
        <w:rPr>
          <w:rStyle w:val="a4"/>
          <w:sz w:val="28"/>
          <w:szCs w:val="28"/>
        </w:rPr>
        <w:t xml:space="preserve">Under the patronage of His Excellency (HE) the Dean Dr. Abdullah bin </w:t>
      </w:r>
      <w:proofErr w:type="spellStart"/>
      <w:r w:rsidRPr="002C54B7">
        <w:rPr>
          <w:rStyle w:val="a4"/>
          <w:sz w:val="28"/>
          <w:szCs w:val="28"/>
        </w:rPr>
        <w:t>Khalifa</w:t>
      </w:r>
      <w:proofErr w:type="spellEnd"/>
      <w:r w:rsidRPr="002C54B7">
        <w:rPr>
          <w:rStyle w:val="a4"/>
          <w:sz w:val="28"/>
          <w:szCs w:val="28"/>
        </w:rPr>
        <w:t xml:space="preserve"> </w:t>
      </w:r>
      <w:proofErr w:type="spellStart"/>
      <w:r w:rsidRPr="002C54B7">
        <w:rPr>
          <w:rStyle w:val="a4"/>
          <w:sz w:val="28"/>
          <w:szCs w:val="28"/>
        </w:rPr>
        <w:t>Suwaiket</w:t>
      </w:r>
      <w:proofErr w:type="spellEnd"/>
      <w:r w:rsidRPr="002C54B7">
        <w:rPr>
          <w:rStyle w:val="a4"/>
          <w:sz w:val="28"/>
          <w:szCs w:val="28"/>
        </w:rPr>
        <w:t>, the Quality Center organized  a workshop entitled-Quality and Accreditation Standards in Academic Advising- on Sunday, 23/03/1434 AH.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r w:rsidRPr="002C54B7">
        <w:rPr>
          <w:rStyle w:val="a4"/>
          <w:sz w:val="28"/>
          <w:szCs w:val="28"/>
        </w:rPr>
        <w:t xml:space="preserve"> The workshop started with a speech by His Excellency Vice Dean of Studies and Development Dr. Rashid bin </w:t>
      </w:r>
      <w:proofErr w:type="spellStart"/>
      <w:r w:rsidRPr="002C54B7">
        <w:rPr>
          <w:rStyle w:val="a4"/>
          <w:sz w:val="28"/>
          <w:szCs w:val="28"/>
        </w:rPr>
        <w:t>Hamoud</w:t>
      </w:r>
      <w:proofErr w:type="spellEnd"/>
      <w:r w:rsidRPr="002C54B7">
        <w:rPr>
          <w:rStyle w:val="a4"/>
          <w:sz w:val="28"/>
          <w:szCs w:val="28"/>
        </w:rPr>
        <w:t xml:space="preserve"> Al-</w:t>
      </w:r>
      <w:proofErr w:type="spellStart"/>
      <w:r w:rsidRPr="002C54B7">
        <w:rPr>
          <w:rStyle w:val="a4"/>
          <w:sz w:val="28"/>
          <w:szCs w:val="28"/>
        </w:rPr>
        <w:t>Thunayan</w:t>
      </w:r>
      <w:proofErr w:type="spellEnd"/>
      <w:r w:rsidRPr="002C54B7">
        <w:rPr>
          <w:rStyle w:val="a4"/>
          <w:sz w:val="28"/>
          <w:szCs w:val="28"/>
        </w:rPr>
        <w:t xml:space="preserve"> who talked about academic advising and its importance to the students and highlighted the significance of education and guidance  for the university student.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bookmarkStart w:id="0" w:name="_GoBack"/>
      <w:r w:rsidRPr="002C54B7">
        <w:rPr>
          <w:rStyle w:val="a4"/>
          <w:sz w:val="28"/>
          <w:szCs w:val="28"/>
        </w:rPr>
        <w:t xml:space="preserve"> Dr. Abdullah bin </w:t>
      </w:r>
      <w:proofErr w:type="spellStart"/>
      <w:r w:rsidRPr="002C54B7">
        <w:rPr>
          <w:rStyle w:val="a4"/>
          <w:sz w:val="28"/>
          <w:szCs w:val="28"/>
        </w:rPr>
        <w:t>Khalifa</w:t>
      </w:r>
      <w:proofErr w:type="spellEnd"/>
      <w:r w:rsidRPr="002C54B7">
        <w:rPr>
          <w:rStyle w:val="a4"/>
          <w:sz w:val="28"/>
          <w:szCs w:val="28"/>
        </w:rPr>
        <w:t xml:space="preserve">  </w:t>
      </w:r>
      <w:proofErr w:type="spellStart"/>
      <w:r w:rsidRPr="002C54B7">
        <w:rPr>
          <w:rStyle w:val="a4"/>
          <w:sz w:val="28"/>
          <w:szCs w:val="28"/>
        </w:rPr>
        <w:t>Suwaiket</w:t>
      </w:r>
      <w:proofErr w:type="spellEnd"/>
      <w:r w:rsidRPr="002C54B7">
        <w:rPr>
          <w:rStyle w:val="a4"/>
          <w:sz w:val="28"/>
          <w:szCs w:val="28"/>
        </w:rPr>
        <w:t>, under whose patronage the event took place,  emphasized that the college needed to hold such workshops, given their importance  to students-male and female alike- because they are the target group for academic guidance, since guidance is one of the most significant  colleges services which can benefit students.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r w:rsidRPr="002C54B7">
        <w:rPr>
          <w:rStyle w:val="a4"/>
          <w:sz w:val="28"/>
          <w:szCs w:val="28"/>
        </w:rPr>
        <w:t xml:space="preserve">Then, the workshop started with Prof. </w:t>
      </w:r>
      <w:proofErr w:type="spellStart"/>
      <w:r w:rsidRPr="002C54B7">
        <w:rPr>
          <w:rStyle w:val="a4"/>
          <w:sz w:val="28"/>
          <w:szCs w:val="28"/>
        </w:rPr>
        <w:t>Hamzah</w:t>
      </w:r>
      <w:proofErr w:type="spellEnd"/>
      <w:r w:rsidRPr="002C54B7">
        <w:rPr>
          <w:rStyle w:val="a4"/>
          <w:sz w:val="28"/>
          <w:szCs w:val="28"/>
        </w:rPr>
        <w:t xml:space="preserve"> M , </w:t>
      </w:r>
      <w:proofErr w:type="spellStart"/>
      <w:r w:rsidRPr="002C54B7">
        <w:rPr>
          <w:rStyle w:val="a4"/>
          <w:sz w:val="28"/>
          <w:szCs w:val="28"/>
        </w:rPr>
        <w:t>Ayasrah</w:t>
      </w:r>
      <w:proofErr w:type="spellEnd"/>
      <w:r w:rsidRPr="002C54B7">
        <w:rPr>
          <w:rStyle w:val="a4"/>
          <w:sz w:val="28"/>
          <w:szCs w:val="28"/>
        </w:rPr>
        <w:t xml:space="preserve"> who covered several topics of the workshop, namely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 .The concept of Academic Advising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 .Functions of the Academic Advisor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 .Academic counseling skills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- Targeted programs for the application of academic advising at the College of Education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r w:rsidRPr="002C54B7">
        <w:rPr>
          <w:rStyle w:val="a4"/>
          <w:sz w:val="28"/>
          <w:szCs w:val="28"/>
        </w:rPr>
        <w:t xml:space="preserve">Dr. </w:t>
      </w:r>
      <w:proofErr w:type="spellStart"/>
      <w:r w:rsidRPr="002C54B7">
        <w:rPr>
          <w:rStyle w:val="a4"/>
          <w:sz w:val="28"/>
          <w:szCs w:val="28"/>
        </w:rPr>
        <w:t>Abdulhakim</w:t>
      </w:r>
      <w:proofErr w:type="spellEnd"/>
      <w:r w:rsidRPr="002C54B7">
        <w:rPr>
          <w:rStyle w:val="a4"/>
          <w:sz w:val="28"/>
          <w:szCs w:val="28"/>
        </w:rPr>
        <w:t xml:space="preserve"> </w:t>
      </w:r>
      <w:proofErr w:type="spellStart"/>
      <w:r w:rsidRPr="002C54B7">
        <w:rPr>
          <w:rStyle w:val="a4"/>
          <w:sz w:val="28"/>
          <w:szCs w:val="28"/>
        </w:rPr>
        <w:t>Radwan</w:t>
      </w:r>
      <w:proofErr w:type="spellEnd"/>
      <w:r w:rsidRPr="002C54B7">
        <w:rPr>
          <w:rStyle w:val="a4"/>
          <w:sz w:val="28"/>
          <w:szCs w:val="28"/>
        </w:rPr>
        <w:t>, Head of the Center for Quality and the Quality Unit, in his turn, elaborated on a number of themes, such as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. Goals of Academic Advising at the College of Education</w:t>
      </w:r>
      <w:r w:rsidRPr="002C54B7">
        <w:rPr>
          <w:b/>
          <w:bCs/>
          <w:sz w:val="28"/>
          <w:szCs w:val="28"/>
        </w:rPr>
        <w:br/>
      </w:r>
      <w:r w:rsidRPr="002C54B7">
        <w:rPr>
          <w:rStyle w:val="a4"/>
          <w:sz w:val="28"/>
          <w:szCs w:val="28"/>
        </w:rPr>
        <w:t>. International experiences in the quality of Academic Advising</w:t>
      </w:r>
    </w:p>
    <w:p w:rsidR="00D56E8F" w:rsidRPr="002C54B7" w:rsidRDefault="00D56E8F" w:rsidP="002C54B7">
      <w:pPr>
        <w:pStyle w:val="en"/>
        <w:rPr>
          <w:sz w:val="28"/>
          <w:szCs w:val="28"/>
        </w:rPr>
      </w:pPr>
      <w:r w:rsidRPr="002C54B7">
        <w:rPr>
          <w:rStyle w:val="a4"/>
          <w:sz w:val="28"/>
          <w:szCs w:val="28"/>
        </w:rPr>
        <w:t>.The College of Education Students’ views on the quality of Academic Advising</w:t>
      </w:r>
    </w:p>
    <w:bookmarkEnd w:id="0"/>
    <w:p w:rsidR="00D56E8F" w:rsidRDefault="00D56E8F" w:rsidP="00D56E8F">
      <w:pPr>
        <w:pStyle w:val="en"/>
      </w:pPr>
      <w:r>
        <w:rPr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5789982" cy="3859988"/>
            <wp:effectExtent l="0" t="0" r="1270" b="7620"/>
            <wp:docPr id="4" name="صورة 4" descr="http://www.mu.edu.sa/sites/default/files/DSC_0622099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DSC_0622099900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59" cy="38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8F" w:rsidRDefault="00D56E8F" w:rsidP="00D56E8F">
      <w:pPr>
        <w:pStyle w:val="en"/>
      </w:pPr>
      <w:r>
        <w:rPr>
          <w:b/>
          <w:bCs/>
          <w:noProof/>
          <w:sz w:val="18"/>
          <w:szCs w:val="18"/>
        </w:rPr>
        <w:drawing>
          <wp:inline distT="0" distB="0" distL="0" distR="0">
            <wp:extent cx="4001135" cy="2662555"/>
            <wp:effectExtent l="0" t="0" r="0" b="4445"/>
            <wp:docPr id="3" name="صورة 3" descr="http://www.mu.edu.sa/sites/default/files/mu_standard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mu_standardDSC_0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8F" w:rsidRDefault="00D56E8F" w:rsidP="00D56E8F">
      <w:pPr>
        <w:pStyle w:val="en"/>
      </w:pPr>
      <w:r>
        <w:rPr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4001135" cy="2662555"/>
            <wp:effectExtent l="0" t="0" r="0" b="4445"/>
            <wp:docPr id="2" name="صورة 2" descr="http://www.mu.edu.sa/sites/default/files/mu_standardDSC_099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mu_standardDSC_09993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8F" w:rsidRDefault="00D56E8F" w:rsidP="00D56E8F">
      <w:pPr>
        <w:pStyle w:val="en"/>
      </w:pPr>
      <w:r>
        <w:rPr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11433810" cy="7622540"/>
            <wp:effectExtent l="0" t="0" r="0" b="0"/>
            <wp:docPr id="1" name="صورة 1" descr="http://www.mu.edu.sa/sites/default/files/DSC_0648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DSC_064890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8F" w:rsidRDefault="00D56E8F" w:rsidP="00D56E8F">
      <w:pPr>
        <w:pStyle w:val="en"/>
      </w:pPr>
    </w:p>
    <w:p w:rsidR="00840946" w:rsidRDefault="00840946"/>
    <w:sectPr w:rsidR="0084094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E8F"/>
    <w:rsid w:val="001171A7"/>
    <w:rsid w:val="002C54B7"/>
    <w:rsid w:val="00840946"/>
    <w:rsid w:val="00D5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E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D56E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6E8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5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5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E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D56E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6E8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5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5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5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232</Words>
  <Characters>1327</Characters>
  <Application>Microsoft Office Word</Application>
  <DocSecurity>0</DocSecurity>
  <Lines>11</Lines>
  <Paragraphs>3</Paragraphs>
  <ScaleCrop>false</ScaleCrop>
  <Company>AbdulMajeed Alutiwi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2</cp:revision>
  <dcterms:created xsi:type="dcterms:W3CDTF">2015-04-03T09:33:00Z</dcterms:created>
  <dcterms:modified xsi:type="dcterms:W3CDTF">2015-04-05T12:55:00Z</dcterms:modified>
</cp:coreProperties>
</file>