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E5" w:rsidRPr="0036508B" w:rsidRDefault="00B84FE5" w:rsidP="00B84FE5">
      <w:pPr>
        <w:spacing w:line="360" w:lineRule="auto"/>
        <w:jc w:val="center"/>
        <w:rPr>
          <w:rFonts w:ascii="Simplified Arabic" w:hAnsi="Simplified Arabic" w:cs="Mohammad Head"/>
          <w:color w:val="000000" w:themeColor="text1"/>
          <w:sz w:val="36"/>
          <w:szCs w:val="36"/>
          <w:rtl/>
        </w:rPr>
      </w:pPr>
      <w:r w:rsidRPr="0036508B">
        <w:rPr>
          <w:rFonts w:ascii="Simplified Arabic" w:hAnsi="Simplified Arabic" w:cs="Mohammad Head"/>
          <w:color w:val="000000" w:themeColor="text1"/>
          <w:sz w:val="36"/>
          <w:szCs w:val="36"/>
          <w:rtl/>
        </w:rPr>
        <w:t>احدث صيحات علاج السرطان</w:t>
      </w:r>
    </w:p>
    <w:p w:rsidR="00B84FE5" w:rsidRPr="0036508B" w:rsidRDefault="00B84FE5" w:rsidP="00B84FE5">
      <w:pPr>
        <w:spacing w:line="360" w:lineRule="auto"/>
        <w:jc w:val="center"/>
        <w:rPr>
          <w:rFonts w:ascii="Simplified Arabic" w:hAnsi="Simplified Arabic" w:cs="Mohammad Head"/>
          <w:color w:val="000000" w:themeColor="text1"/>
          <w:sz w:val="28"/>
          <w:szCs w:val="28"/>
          <w:rtl/>
        </w:rPr>
      </w:pP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>د/منال جويدة</w:t>
      </w:r>
    </w:p>
    <w:p w:rsidR="00B84FE5" w:rsidRPr="0036508B" w:rsidRDefault="00B84FE5" w:rsidP="00B84FE5">
      <w:pPr>
        <w:spacing w:line="360" w:lineRule="auto"/>
        <w:jc w:val="both"/>
        <w:rPr>
          <w:rFonts w:ascii="Simplified Arabic" w:hAnsi="Simplified Arabic" w:cs="Mohammad Head"/>
          <w:color w:val="000000" w:themeColor="text1"/>
          <w:sz w:val="28"/>
          <w:szCs w:val="28"/>
          <w:rtl/>
        </w:rPr>
      </w:pP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 انها المرة الاولى 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في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تاريخ الطب اشار لنا د/ مدحت خليل  ( القاهرة) بان فكرة الفيروسات مفيدة 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في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مقاومة السرطان وهى ترجع الى عام 1912 م حيث لاحظ طبيب للنساء والولادة 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بإيطاليا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بتراجع نسبة سرطان عنق الرحم لدى سيدة اعطيت لقاح ضد مرض (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داء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الكلب) يحتوى اللقاح على شكل 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حي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ومضاعف من الفيروس المسبب للمرض</w:t>
      </w:r>
    </w:p>
    <w:p w:rsidR="00B84FE5" w:rsidRPr="0036508B" w:rsidRDefault="00B84FE5" w:rsidP="00B84FE5">
      <w:pPr>
        <w:spacing w:line="360" w:lineRule="auto"/>
        <w:jc w:val="both"/>
        <w:rPr>
          <w:rFonts w:ascii="Simplified Arabic" w:hAnsi="Simplified Arabic" w:cs="Mohammad Head"/>
          <w:color w:val="000000" w:themeColor="text1"/>
          <w:sz w:val="28"/>
          <w:szCs w:val="28"/>
          <w:rtl/>
        </w:rPr>
      </w:pP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  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في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اواخر 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الأربعينيات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من القرن 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الماضي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قام العلماء ايضا بالح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ق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ن المتعمد للفيروسات 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في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بعض الحالات لمرضى السرطان للمرة الاولى 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.أ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يضا اكتشف فريق من لباحثين 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في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مطلع الستينيات  ان الفيروس المسبب لداء نيو ك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ا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سيل ( وهو مرض يصيب الماشية ) يظهر حب شديد 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لإصابة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خلايا الاورام بالعدوى  ويقضى عليها</w:t>
      </w:r>
    </w:p>
    <w:p w:rsidR="00B84FE5" w:rsidRPr="0036508B" w:rsidRDefault="00B84FE5" w:rsidP="00B84FE5">
      <w:pPr>
        <w:spacing w:line="360" w:lineRule="auto"/>
        <w:jc w:val="both"/>
        <w:rPr>
          <w:rFonts w:ascii="Simplified Arabic" w:hAnsi="Simplified Arabic" w:cs="Mohammad Head"/>
          <w:color w:val="000000" w:themeColor="text1"/>
          <w:sz w:val="28"/>
          <w:szCs w:val="28"/>
          <w:rtl/>
        </w:rPr>
      </w:pP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>اما اوائل السبعينيات والثمانينيات وصف فريقا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ن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من الاطباء بان مرضى تضاءلت لديهم الاورام الليمفاوية بعد اصابتهم بفيروس الحصبة </w:t>
      </w:r>
    </w:p>
    <w:p w:rsidR="00B84FE5" w:rsidRPr="0036508B" w:rsidRDefault="00B84FE5" w:rsidP="00B84FE5">
      <w:pPr>
        <w:spacing w:line="360" w:lineRule="auto"/>
        <w:jc w:val="both"/>
        <w:rPr>
          <w:rFonts w:ascii="Simplified Arabic" w:hAnsi="Simplified Arabic" w:cs="Mohammad Head"/>
          <w:color w:val="000000" w:themeColor="text1"/>
          <w:sz w:val="28"/>
          <w:szCs w:val="28"/>
          <w:rtl/>
        </w:rPr>
      </w:pP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وعلى امتداد سنوات العقد الاول من القرن 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الحالي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تناولت العديد من الابحاث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 xml:space="preserve"> 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>والدراسات فكرة تعزيز استخدام انواع مختلفة من الفيروسات لتدمير الخلايا السرطانية واطلق عليها العلماء مصطلح(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</w:rPr>
        <w:t>cancer killing  viruses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) او فيروسات الانقاذ وذلك عن طريق انماء الفيروسات 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في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خلايا سرطانية بشرية وذلك 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في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اطباق بترى بالمختبرات </w:t>
      </w:r>
    </w:p>
    <w:p w:rsidR="00B84FE5" w:rsidRPr="0036508B" w:rsidRDefault="00B84FE5" w:rsidP="00B84FE5">
      <w:pPr>
        <w:spacing w:line="360" w:lineRule="auto"/>
        <w:jc w:val="both"/>
        <w:rPr>
          <w:rFonts w:ascii="Simplified Arabic" w:hAnsi="Simplified Arabic" w:cs="Mohammad Head"/>
          <w:color w:val="000000" w:themeColor="text1"/>
          <w:sz w:val="28"/>
          <w:szCs w:val="28"/>
          <w:rtl/>
        </w:rPr>
      </w:pP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>وفى المقابل عارض طبعا اخرون هذه التوجهات البحثية باعتبار ان الفيروسات لا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 xml:space="preserve"> 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>تتمارس الا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 xml:space="preserve"> تأثيرا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غير مباشر على خلايا السرطان من خلال تنشيطها العام للجهاز 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المناعي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 الامر الذى يزيد ترجيح هذا الجهاز لكشف الخلايا السرطانية وتدميرها او الح من نشاطها وتكاثرها ونموها</w:t>
      </w:r>
    </w:p>
    <w:p w:rsidR="00B84FE5" w:rsidRPr="0036508B" w:rsidRDefault="00B84FE5" w:rsidP="00B84FE5">
      <w:pPr>
        <w:spacing w:line="360" w:lineRule="auto"/>
        <w:jc w:val="both"/>
        <w:rPr>
          <w:rFonts w:ascii="Simplified Arabic" w:hAnsi="Simplified Arabic" w:cs="Mohammad Head"/>
          <w:color w:val="000000" w:themeColor="text1"/>
          <w:sz w:val="28"/>
          <w:szCs w:val="28"/>
          <w:rtl/>
        </w:rPr>
      </w:pP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وعلى الرغم من اختلاف اراء العلماء مازالت الابحاث مسترة 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في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استخدام الفيروسات العلاجية لمكافحة السرطان وثبت فعلا الدور الفعال لها للقضاء على السرطان ولكن  من سلبياتها 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في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العلاج</w:t>
      </w:r>
    </w:p>
    <w:p w:rsidR="00B84FE5" w:rsidRPr="0036508B" w:rsidRDefault="00B84FE5" w:rsidP="00B84FE5">
      <w:pPr>
        <w:spacing w:line="360" w:lineRule="auto"/>
        <w:jc w:val="both"/>
        <w:rPr>
          <w:rFonts w:ascii="Simplified Arabic" w:hAnsi="Simplified Arabic" w:cs="Mohammad Head"/>
          <w:color w:val="000000" w:themeColor="text1"/>
          <w:sz w:val="28"/>
          <w:szCs w:val="28"/>
          <w:rtl/>
        </w:rPr>
      </w:pP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1-انها كما تقضى على الخلايا السرطانية ممكن ايضا ان تقضى على الخلايا السليمة وذلك عند انتشار ه بالجسم كله</w:t>
      </w:r>
    </w:p>
    <w:p w:rsidR="00B84FE5" w:rsidRPr="0036508B" w:rsidRDefault="00B84FE5" w:rsidP="00B84FE5">
      <w:pPr>
        <w:spacing w:line="360" w:lineRule="auto"/>
        <w:jc w:val="both"/>
        <w:rPr>
          <w:rFonts w:ascii="Simplified Arabic" w:hAnsi="Simplified Arabic" w:cs="Mohammad Head"/>
          <w:color w:val="000000" w:themeColor="text1"/>
          <w:sz w:val="28"/>
          <w:szCs w:val="28"/>
          <w:rtl/>
        </w:rPr>
      </w:pP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2- لجوء الجهاز 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الدفاعي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( جهاز المناعة ) بالجسم </w:t>
      </w:r>
      <w:proofErr w:type="gramStart"/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>على</w:t>
      </w:r>
      <w:proofErr w:type="gramEnd"/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شل فعالية الفيروسات</w:t>
      </w:r>
    </w:p>
    <w:p w:rsidR="00B84FE5" w:rsidRPr="0036508B" w:rsidRDefault="00B84FE5" w:rsidP="00B84FE5">
      <w:pPr>
        <w:spacing w:line="360" w:lineRule="auto"/>
        <w:jc w:val="both"/>
        <w:rPr>
          <w:rFonts w:ascii="Simplified Arabic" w:hAnsi="Simplified Arabic" w:cs="Mohammad Head"/>
          <w:color w:val="000000" w:themeColor="text1"/>
          <w:sz w:val="28"/>
          <w:szCs w:val="28"/>
          <w:rtl/>
        </w:rPr>
      </w:pP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وعليه لجاء العلماء </w:t>
      </w:r>
      <w:proofErr w:type="gramStart"/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لأحدث</w:t>
      </w:r>
      <w:proofErr w:type="gramEnd"/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الصيحات لعاج هذه المشكلة عام 2011 م باستخدام الحقن المباشر بالدم لاستهداف الخلايا السرطانية المنتشرة بالجسم </w:t>
      </w:r>
    </w:p>
    <w:p w:rsidR="00B84FE5" w:rsidRPr="0036508B" w:rsidRDefault="00B84FE5" w:rsidP="00B84FE5">
      <w:pPr>
        <w:spacing w:line="360" w:lineRule="auto"/>
        <w:jc w:val="both"/>
        <w:rPr>
          <w:rFonts w:ascii="Simplified Arabic" w:hAnsi="Simplified Arabic" w:cs="Mohammad Head"/>
          <w:color w:val="000000" w:themeColor="text1"/>
          <w:sz w:val="28"/>
          <w:szCs w:val="28"/>
          <w:rtl/>
        </w:rPr>
      </w:pP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lastRenderedPageBreak/>
        <w:t xml:space="preserve">وفد اكد الباحثون بجامعة اوتاوا الكندية وفريق العمل من شركة جينيز ليكس المتخصصة 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في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ابحاث العلاج 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البيولوجي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بنجاحهم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 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في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تطوير احد الفيروسات مثل فيروس 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الجدري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</w:rPr>
        <w:t>smallpox)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>)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</w:rPr>
        <w:t>GX594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بحقنه بالوريد لمجرى الدم ليستهدف خلايا السرطان 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في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جميع انحاء الجسم دون الحاق ضرر 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 xml:space="preserve">بالأنسجة 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>والخلايا السليمة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.</w:t>
      </w:r>
    </w:p>
    <w:p w:rsidR="00B84FE5" w:rsidRPr="0036508B" w:rsidRDefault="00B84FE5" w:rsidP="00B84FE5">
      <w:pPr>
        <w:spacing w:line="360" w:lineRule="auto"/>
        <w:jc w:val="both"/>
        <w:rPr>
          <w:rFonts w:ascii="Simplified Arabic" w:hAnsi="Simplified Arabic" w:cs="Mohammad Head"/>
          <w:color w:val="000000" w:themeColor="text1"/>
          <w:sz w:val="28"/>
          <w:szCs w:val="28"/>
          <w:rtl/>
        </w:rPr>
      </w:pP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>وبالفعل تم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 xml:space="preserve"> 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عمل تجربة على 23 مريض عانو من امراض سرطانية مختلفة بالجسم وتم حقنهم بجرعات متدرجة من الفيروس   وبعد الحقن لمدة (8-10) ايام ثبت تكاثر الفيروس بشكل مستمر وتوقف نمو الخلايا السرطانية لدى 6-8 مرضى 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أي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ما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 xml:space="preserve"> 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يعادل 75%  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 xml:space="preserve">، 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ثم حقنهم بجرعات مرتفعة من الفيروس .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،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 ولم تظهر 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أي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اعراض جانبية سوى اعراض شبيهة 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بالإنفلونزا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لمدة 24 ساعة فقط وعليه يمكن القول انها ممكن ان تحدث نقلة كبيرة 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في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علاج السرطان</w:t>
      </w:r>
    </w:p>
    <w:p w:rsidR="00B84FE5" w:rsidRPr="0036508B" w:rsidRDefault="00B84FE5" w:rsidP="00B84FE5">
      <w:pPr>
        <w:spacing w:line="360" w:lineRule="auto"/>
        <w:jc w:val="both"/>
        <w:rPr>
          <w:rFonts w:ascii="Simplified Arabic" w:hAnsi="Simplified Arabic" w:cs="Mohammad Head"/>
          <w:color w:val="000000" w:themeColor="text1"/>
          <w:sz w:val="28"/>
          <w:szCs w:val="28"/>
          <w:rtl/>
        </w:rPr>
      </w:pP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اللهم عافنا 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في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ابداننا  وفى اسماعنا وفى ابصارنا (وفوق كل </w:t>
      </w:r>
      <w:r w:rsidRPr="0036508B">
        <w:rPr>
          <w:rFonts w:ascii="Simplified Arabic" w:hAnsi="Simplified Arabic" w:cs="Mohammad Head" w:hint="cs"/>
          <w:color w:val="000000" w:themeColor="text1"/>
          <w:sz w:val="28"/>
          <w:szCs w:val="28"/>
          <w:rtl/>
        </w:rPr>
        <w:t>ذي</w:t>
      </w:r>
      <w:r w:rsidRPr="0036508B">
        <w:rPr>
          <w:rFonts w:ascii="Simplified Arabic" w:hAnsi="Simplified Arabic" w:cs="Mohammad Head"/>
          <w:color w:val="000000" w:themeColor="text1"/>
          <w:sz w:val="28"/>
          <w:szCs w:val="28"/>
          <w:rtl/>
        </w:rPr>
        <w:t xml:space="preserve"> علم عليم )</w:t>
      </w:r>
    </w:p>
    <w:p w:rsidR="00B84FE5" w:rsidRPr="0036508B" w:rsidRDefault="00B84FE5" w:rsidP="00B84FE5">
      <w:pPr>
        <w:spacing w:line="360" w:lineRule="auto"/>
        <w:jc w:val="both"/>
        <w:rPr>
          <w:rFonts w:ascii="Simplified Arabic" w:hAnsi="Simplified Arabic" w:cs="Mohammad Head"/>
          <w:color w:val="000000" w:themeColor="text1"/>
          <w:sz w:val="28"/>
          <w:szCs w:val="28"/>
          <w:rtl/>
        </w:rPr>
      </w:pPr>
    </w:p>
    <w:p w:rsidR="00B84FE5" w:rsidRPr="0036508B" w:rsidRDefault="00B84FE5" w:rsidP="00B84FE5">
      <w:pPr>
        <w:spacing w:line="360" w:lineRule="auto"/>
        <w:rPr>
          <w:rFonts w:ascii="Simplified Arabic" w:hAnsi="Simplified Arabic" w:cs="Mohammad Head"/>
          <w:color w:val="000000" w:themeColor="text1"/>
          <w:sz w:val="28"/>
          <w:szCs w:val="28"/>
        </w:rPr>
      </w:pPr>
    </w:p>
    <w:p w:rsidR="00B84FE5" w:rsidRPr="0036508B" w:rsidRDefault="00B84FE5" w:rsidP="00B84FE5">
      <w:pPr>
        <w:rPr>
          <w:rFonts w:cs="Mohammad Head"/>
        </w:rPr>
      </w:pPr>
    </w:p>
    <w:p w:rsidR="00B84FE5" w:rsidRPr="0036508B" w:rsidRDefault="00B84FE5" w:rsidP="00B84FE5">
      <w:pPr>
        <w:bidi w:val="0"/>
        <w:spacing w:after="200" w:line="276" w:lineRule="auto"/>
        <w:rPr>
          <w:rFonts w:asciiTheme="majorBidi" w:hAnsiTheme="majorBidi" w:cs="Mohammad Head"/>
          <w:color w:val="555555"/>
          <w:sz w:val="28"/>
          <w:szCs w:val="28"/>
        </w:rPr>
      </w:pPr>
    </w:p>
    <w:p w:rsidR="00001E37" w:rsidRPr="00B84FE5" w:rsidRDefault="00001E37">
      <w:bookmarkStart w:id="0" w:name="_GoBack"/>
      <w:bookmarkEnd w:id="0"/>
    </w:p>
    <w:sectPr w:rsidR="00001E37" w:rsidRPr="00B84FE5" w:rsidSect="002E4B6D">
      <w:headerReference w:type="default" r:id="rId5"/>
      <w:footerReference w:type="default" r:id="rId6"/>
      <w:pgSz w:w="11906" w:h="16838"/>
      <w:pgMar w:top="1440" w:right="1701" w:bottom="1440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hammad He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sham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Hor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08B" w:rsidRDefault="00B84FE5" w:rsidP="002760F1">
    <w:pPr>
      <w:pStyle w:val="a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08B" w:rsidRPr="00CF6D77" w:rsidRDefault="00B84FE5" w:rsidP="0058267C">
    <w:pPr>
      <w:rPr>
        <w:rFonts w:cs="Hesham Bold"/>
        <w:b/>
        <w:bCs/>
        <w:sz w:val="22"/>
        <w:szCs w:val="22"/>
        <w:rtl/>
      </w:rPr>
    </w:pPr>
    <w:r w:rsidRPr="00CF6D77">
      <w:rPr>
        <w:rFonts w:asciiTheme="majorHAnsi" w:eastAsiaTheme="majorEastAsia" w:hAnsiTheme="majorHAnsi" w:cstheme="majorBidi"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C7C921" wp14:editId="107BDAB9">
              <wp:simplePos x="0" y="0"/>
              <wp:positionH relativeFrom="margin">
                <wp:posOffset>-246202</wp:posOffset>
              </wp:positionH>
              <wp:positionV relativeFrom="bottomMargin">
                <wp:posOffset>-9507068</wp:posOffset>
              </wp:positionV>
              <wp:extent cx="855878" cy="343535"/>
              <wp:effectExtent l="19050" t="19050" r="40005" b="18415"/>
              <wp:wrapNone/>
              <wp:docPr id="606" name="شكل تلقائي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855878" cy="343535"/>
                      </a:xfrm>
                      <a:prstGeom prst="ellipseRibbon">
                        <a:avLst>
                          <a:gd name="adj1" fmla="val 25000"/>
                          <a:gd name="adj2" fmla="val 50000"/>
                          <a:gd name="adj3" fmla="val 12500"/>
                        </a:avLst>
                      </a:prstGeom>
                      <a:noFill/>
                      <a:ln w="9525">
                        <a:solidFill>
                          <a:srgbClr val="71A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17365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6508B" w:rsidRDefault="00B84FE5" w:rsidP="004C3DAB">
                          <w:pPr>
                            <w:jc w:val="center"/>
                            <w:rPr>
                              <w:color w:val="4F81BD" w:themeColor="accent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B84FE5">
                            <w:rPr>
                              <w:noProof/>
                              <w:color w:val="4F81BD" w:themeColor="accent1"/>
                              <w:rtl/>
                              <w:lang w:val="ar-SA"/>
                            </w:rPr>
                            <w:t>2</w:t>
                          </w:r>
                          <w:r>
                            <w:rPr>
                              <w:color w:val="4F81BD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شكل تلقائي 13" o:spid="_x0000_s1026" type="#_x0000_t107" style="position:absolute;left:0;text-align:left;margin-left:-19.4pt;margin-top:-748.6pt;width:67.4pt;height:27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" filled="f" fillcolor="#17365d" strokecolor="#71a0dc">
              <v:textbox>
                <w:txbxContent>
                  <w:p w:rsidR="0036508B" w:rsidRDefault="00B84FE5" w:rsidP="004C3DAB">
                    <w:pPr>
                      <w:jc w:val="center"/>
                      <w:rPr>
                        <w:color w:val="4F81BD" w:themeColor="accent1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B84FE5">
                      <w:rPr>
                        <w:noProof/>
                        <w:color w:val="4F81BD" w:themeColor="accent1"/>
                        <w:rtl/>
                        <w:lang w:val="ar-SA"/>
                      </w:rPr>
                      <w:t>2</w:t>
                    </w:r>
                    <w:r>
                      <w:rPr>
                        <w:color w:val="4F81BD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CF6D77">
      <w:rPr>
        <w:rFonts w:cs="Hesham Bold" w:hint="cs"/>
        <w:b/>
        <w:bCs/>
        <w:sz w:val="22"/>
        <w:szCs w:val="22"/>
        <w:rtl/>
      </w:rPr>
      <w:t xml:space="preserve">رؤى علمية لأعضاء هيئة التدريس بكلية التربية بالزلفي </w:t>
    </w:r>
  </w:p>
  <w:p w:rsidR="0036508B" w:rsidRPr="00930CFA" w:rsidRDefault="00B84FE5" w:rsidP="0058267C">
    <w:pPr>
      <w:jc w:val="center"/>
      <w:rPr>
        <w:rFonts w:cs="AL-Hor"/>
        <w:sz w:val="32"/>
        <w:szCs w:val="32"/>
        <w:rtl/>
      </w:rPr>
    </w:pPr>
    <w:r>
      <w:rPr>
        <w:rFonts w:cs="AL-Hor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ECE3EB" wp14:editId="10F0B03A">
              <wp:simplePos x="0" y="0"/>
              <wp:positionH relativeFrom="column">
                <wp:posOffset>-569595</wp:posOffset>
              </wp:positionH>
              <wp:positionV relativeFrom="paragraph">
                <wp:posOffset>133985</wp:posOffset>
              </wp:positionV>
              <wp:extent cx="6210300" cy="0"/>
              <wp:effectExtent l="0" t="19050" r="19050" b="38100"/>
              <wp:wrapNone/>
              <wp:docPr id="26" name="رابط مستقيم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33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رابط مستقيم 26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10.55pt" to="444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" strokecolor="#330" strokeweight="4.5pt">
              <v:stroke linestyle="thinThick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E5"/>
    <w:rsid w:val="00001E37"/>
    <w:rsid w:val="001171A7"/>
    <w:rsid w:val="00B8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E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84FE5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B84FE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E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84FE5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B84F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2156</Characters>
  <Application>Microsoft Office Word</Application>
  <DocSecurity>0</DocSecurity>
  <Lines>17</Lines>
  <Paragraphs>5</Paragraphs>
  <ScaleCrop>false</ScaleCrop>
  <Company>AbdulMajeed Alutiwi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2015-04-11T05:40:00Z</dcterms:created>
  <dcterms:modified xsi:type="dcterms:W3CDTF">2015-04-11T05:40:00Z</dcterms:modified>
</cp:coreProperties>
</file>