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307D03" w:rsidP="009066C0">
      <w:pPr>
        <w:jc w:val="right"/>
        <w:rPr>
          <w:rtl/>
        </w:rPr>
      </w:pPr>
      <w:r>
        <w:rPr>
          <w:rFonts w:asciiTheme="majorBidi" w:hAnsiTheme="majorBidi" w:cstheme="majorBidi" w:hint="cs"/>
          <w:bCs/>
          <w:iCs/>
          <w:rtl/>
        </w:rPr>
        <w:t>البرنامج :</w:t>
      </w:r>
      <w:r w:rsidR="009066C0">
        <w:rPr>
          <w:rFonts w:asciiTheme="majorBidi" w:hAnsiTheme="majorBidi" w:cstheme="majorBidi" w:hint="cs"/>
          <w:bCs/>
          <w:iCs/>
          <w:rtl/>
        </w:rPr>
        <w:t xml:space="preserve"> الكيمياء</w:t>
      </w:r>
      <w:r>
        <w:rPr>
          <w:rFonts w:asciiTheme="majorBidi" w:hAnsiTheme="majorBidi" w:cstheme="majorBidi"/>
          <w:bCs/>
          <w:iCs/>
          <w:lang w:bidi="ar-EG"/>
        </w:rPr>
        <w:t xml:space="preserve">  </w:t>
      </w:r>
      <w:r w:rsidR="009066C0">
        <w:rPr>
          <w:rFonts w:asciiTheme="majorBidi" w:hAnsiTheme="majorBidi" w:cstheme="majorBidi"/>
          <w:bCs/>
          <w:iCs/>
          <w:lang w:bidi="ar-EG"/>
        </w:rPr>
        <w:t xml:space="preserve">        </w:t>
      </w:r>
      <w:r>
        <w:rPr>
          <w:rFonts w:asciiTheme="majorBidi" w:hAnsiTheme="majorBidi" w:cstheme="majorBidi"/>
          <w:bCs/>
          <w:iCs/>
          <w:lang w:bidi="ar-EG"/>
        </w:rPr>
        <w:t xml:space="preserve">         </w:t>
      </w:r>
      <w:r w:rsidR="009066C0">
        <w:rPr>
          <w:rFonts w:asciiTheme="majorBidi" w:hAnsiTheme="majorBidi" w:cstheme="majorBidi" w:hint="cs"/>
          <w:bCs/>
          <w:iCs/>
          <w:rtl/>
        </w:rPr>
        <w:t xml:space="preserve">الكيمياء                      </w:t>
      </w:r>
      <w:r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>
        <w:rPr>
          <w:rFonts w:asciiTheme="majorBidi" w:hAnsiTheme="majorBidi" w:cstheme="majorBidi" w:hint="cs"/>
          <w:bCs/>
          <w:iCs/>
          <w:rtl/>
          <w:lang w:val="en-US"/>
        </w:rPr>
        <w:t xml:space="preserve">القسم :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 </w:t>
      </w:r>
      <w:r w:rsidR="009066C0">
        <w:rPr>
          <w:rFonts w:asciiTheme="majorBidi" w:hAnsiTheme="majorBidi" w:cstheme="majorBidi"/>
          <w:bCs/>
          <w:iCs/>
          <w:lang w:val="en-US" w:bidi="ar-EG"/>
        </w:rPr>
        <w:t xml:space="preserve">      </w:t>
      </w:r>
      <w:r>
        <w:rPr>
          <w:rFonts w:asciiTheme="majorBidi" w:hAnsiTheme="majorBidi" w:cstheme="majorBidi"/>
          <w:bCs/>
          <w:iCs/>
          <w:lang w:val="en-US" w:bidi="ar-EG"/>
        </w:rPr>
        <w:t xml:space="preserve"> </w:t>
      </w:r>
      <w:r w:rsidR="009066C0">
        <w:rPr>
          <w:rFonts w:asciiTheme="majorBidi" w:hAnsiTheme="majorBidi" w:cstheme="majorBidi" w:hint="cs"/>
          <w:bCs/>
          <w:iCs/>
          <w:rtl/>
        </w:rPr>
        <w:t xml:space="preserve">كلية التربية بالزلفي   </w:t>
      </w:r>
      <w:r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="009066C0">
        <w:rPr>
          <w:rFonts w:asciiTheme="majorBidi" w:hAnsiTheme="majorBidi" w:cstheme="majorBidi"/>
          <w:bCs/>
          <w:iCs/>
          <w:lang w:val="en-US"/>
        </w:rPr>
        <w:t xml:space="preserve"> </w:t>
      </w:r>
      <w:r w:rsidRPr="00D0377D">
        <w:rPr>
          <w:rFonts w:hint="cs"/>
          <w:b/>
          <w:bCs/>
          <w:i/>
          <w:iCs/>
          <w:rtl/>
        </w:rPr>
        <w:t>الكلية</w:t>
      </w:r>
      <w:r w:rsidRPr="00D0377D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: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9066C0" w:rsidP="009066C0">
      <w:pPr>
        <w:tabs>
          <w:tab w:val="left" w:pos="7665"/>
          <w:tab w:val="left" w:pos="8070"/>
          <w:tab w:val="right" w:pos="9360"/>
        </w:tabs>
        <w:jc w:val="right"/>
        <w:rPr>
          <w:rtl/>
        </w:rPr>
      </w:pPr>
      <w:r>
        <w:tab/>
      </w:r>
      <w:r>
        <w:tab/>
      </w:r>
      <w:r>
        <w:rPr>
          <w:lang w:val="en-US"/>
        </w:rPr>
        <w:t xml:space="preserve"> </w:t>
      </w:r>
      <w:r>
        <w:rPr>
          <w:rFonts w:hint="cs"/>
          <w:rtl/>
          <w:lang w:val="en-US"/>
        </w:rPr>
        <w:t>كمية</w:t>
      </w:r>
      <w:r>
        <w:t xml:space="preserve"> </w:t>
      </w:r>
      <w:r>
        <w:rPr>
          <w:rFonts w:hint="cs"/>
          <w:rtl/>
        </w:rPr>
        <w:t>كيم 315</w:t>
      </w:r>
      <w:r>
        <w:tab/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D0377D" w:rsidTr="009066C0">
        <w:tc>
          <w:tcPr>
            <w:tcW w:w="9018" w:type="dxa"/>
            <w:vAlign w:val="center"/>
          </w:tcPr>
          <w:p w:rsidR="00D0377D" w:rsidRDefault="009066C0" w:rsidP="009066C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 تميز الطالبة بين مفهوم التحليلية الحجمية والوزنية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Pr="009066C0" w:rsidRDefault="009066C0" w:rsidP="009066C0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تمتلك مهارات عمل حسابات لمختلف </w:t>
            </w:r>
            <w:proofErr w:type="spellStart"/>
            <w:r>
              <w:rPr>
                <w:rFonts w:hint="cs"/>
                <w:rtl/>
                <w:lang w:val="en-US"/>
              </w:rPr>
              <w:t>المعايرات</w:t>
            </w:r>
            <w:proofErr w:type="spellEnd"/>
            <w:r>
              <w:rPr>
                <w:rFonts w:hint="cs"/>
                <w:rtl/>
                <w:lang w:val="en-US"/>
              </w:rPr>
              <w:t xml:space="preserve"> الحجمية بأنواعها</w:t>
            </w:r>
          </w:p>
          <w:p w:rsidR="00D0377D" w:rsidRDefault="00D0377D" w:rsidP="009066C0">
            <w:pPr>
              <w:jc w:val="right"/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Pr="009066C0" w:rsidRDefault="00D0377D" w:rsidP="009066C0">
            <w:pPr>
              <w:rPr>
                <w:rtl/>
                <w:lang w:val="en-US"/>
              </w:rPr>
            </w:pPr>
          </w:p>
          <w:p w:rsidR="00D0377D" w:rsidRPr="00D0377D" w:rsidRDefault="009066C0" w:rsidP="009066C0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استنتاج خطوات التحليل الوزني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3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Pr="009066C0" w:rsidRDefault="009066C0" w:rsidP="009066C0">
            <w:pPr>
              <w:jc w:val="right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وصف مختلف </w:t>
            </w:r>
            <w:proofErr w:type="spellStart"/>
            <w:r>
              <w:rPr>
                <w:rFonts w:hint="cs"/>
                <w:rtl/>
                <w:lang w:val="en-US"/>
              </w:rPr>
              <w:t>المعايرات</w:t>
            </w:r>
            <w:proofErr w:type="spellEnd"/>
            <w:r>
              <w:rPr>
                <w:rFonts w:hint="cs"/>
                <w:rtl/>
                <w:lang w:val="en-US"/>
              </w:rPr>
              <w:t xml:space="preserve"> الحجمية بدقة</w:t>
            </w: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Pr="009066C0" w:rsidRDefault="009066C0" w:rsidP="009066C0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العمل الجماعي</w:t>
            </w:r>
          </w:p>
          <w:p w:rsidR="00D0377D" w:rsidRPr="009066C0" w:rsidRDefault="00D0377D" w:rsidP="009066C0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D0377D" w:rsidTr="009066C0">
        <w:tc>
          <w:tcPr>
            <w:tcW w:w="9018" w:type="dxa"/>
            <w:vAlign w:val="center"/>
          </w:tcPr>
          <w:p w:rsidR="00D0377D" w:rsidRDefault="009066C0" w:rsidP="009066C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حل أنظمة </w:t>
            </w:r>
            <w:proofErr w:type="spellStart"/>
            <w:r>
              <w:rPr>
                <w:rFonts w:hint="cs"/>
                <w:rtl/>
              </w:rPr>
              <w:t>المعايرات</w:t>
            </w:r>
            <w:proofErr w:type="spellEnd"/>
            <w:r>
              <w:rPr>
                <w:rFonts w:hint="cs"/>
                <w:rtl/>
              </w:rPr>
              <w:t xml:space="preserve"> الحسابية</w:t>
            </w:r>
          </w:p>
          <w:p w:rsidR="00D0377D" w:rsidRPr="009066C0" w:rsidRDefault="00D0377D" w:rsidP="009066C0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0377D" w:rsidRDefault="00D0377D" w:rsidP="00D0377D">
            <w:pPr>
              <w:spacing w:after="200" w:line="276" w:lineRule="auto"/>
              <w:jc w:val="right"/>
            </w:pPr>
            <w:r>
              <w:t>6</w:t>
            </w:r>
          </w:p>
        </w:tc>
      </w:tr>
    </w:tbl>
    <w:p w:rsidR="00176198" w:rsidRDefault="00176198" w:rsidP="00176198">
      <w:bookmarkStart w:id="0" w:name="_GoBack"/>
      <w:bookmarkEnd w:id="0"/>
    </w:p>
    <w:p w:rsidR="00D0377D" w:rsidRDefault="00D0377D" w:rsidP="00307D03">
      <w:pPr>
        <w:jc w:val="right"/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8111" w:type="dxa"/>
        <w:jc w:val="center"/>
        <w:tblInd w:w="3652" w:type="dxa"/>
        <w:tblLayout w:type="fixed"/>
        <w:tblLook w:val="04A0" w:firstRow="1" w:lastRow="0" w:firstColumn="1" w:lastColumn="0" w:noHBand="0" w:noVBand="1"/>
      </w:tblPr>
      <w:tblGrid>
        <w:gridCol w:w="450"/>
        <w:gridCol w:w="34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283"/>
        <w:gridCol w:w="426"/>
        <w:gridCol w:w="283"/>
        <w:gridCol w:w="444"/>
        <w:gridCol w:w="1345"/>
      </w:tblGrid>
      <w:tr w:rsidR="00C36E76" w:rsidTr="00C46E1C">
        <w:trPr>
          <w:gridAfter w:val="1"/>
          <w:wAfter w:w="1345" w:type="dxa"/>
          <w:jc w:val="center"/>
        </w:trPr>
        <w:tc>
          <w:tcPr>
            <w:tcW w:w="6766" w:type="dxa"/>
            <w:gridSpan w:val="17"/>
          </w:tcPr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C36E76" w:rsidRPr="008D0F05" w:rsidRDefault="00C36E76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D0377D" w:rsidTr="00C46E1C">
        <w:trPr>
          <w:gridAfter w:val="1"/>
          <w:wAfter w:w="1345" w:type="dxa"/>
          <w:jc w:val="center"/>
        </w:trPr>
        <w:tc>
          <w:tcPr>
            <w:tcW w:w="6766" w:type="dxa"/>
            <w:gridSpan w:val="17"/>
          </w:tcPr>
          <w:p w:rsidR="00D0377D" w:rsidRDefault="00D0377D" w:rsidP="008D0F05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46E1C" w:rsidTr="00C46E1C">
        <w:trPr>
          <w:cantSplit/>
          <w:trHeight w:val="1134"/>
          <w:jc w:val="center"/>
        </w:trPr>
        <w:tc>
          <w:tcPr>
            <w:tcW w:w="450" w:type="dxa"/>
            <w:textDirection w:val="btLr"/>
            <w:vAlign w:val="center"/>
          </w:tcPr>
          <w:p w:rsidR="00C46E1C" w:rsidRPr="00C36E76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E. 3</w:t>
            </w:r>
          </w:p>
        </w:tc>
        <w:tc>
          <w:tcPr>
            <w:tcW w:w="344" w:type="dxa"/>
            <w:textDirection w:val="btLr"/>
            <w:vAlign w:val="center"/>
          </w:tcPr>
          <w:p w:rsidR="00C46E1C" w:rsidRPr="00C36E76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E.2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E.1</w:t>
            </w:r>
          </w:p>
        </w:tc>
        <w:tc>
          <w:tcPr>
            <w:tcW w:w="425" w:type="dxa"/>
            <w:textDirection w:val="btL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D.3</w:t>
            </w:r>
          </w:p>
        </w:tc>
        <w:tc>
          <w:tcPr>
            <w:tcW w:w="426" w:type="dxa"/>
            <w:textDirection w:val="btL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D.2</w:t>
            </w:r>
          </w:p>
        </w:tc>
        <w:tc>
          <w:tcPr>
            <w:tcW w:w="425" w:type="dxa"/>
            <w:textDirection w:val="btL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D.1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3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 2</w:t>
            </w:r>
          </w:p>
        </w:tc>
        <w:tc>
          <w:tcPr>
            <w:tcW w:w="426" w:type="dxa"/>
            <w:textDirection w:val="btLr"/>
            <w:vAlign w:val="center"/>
          </w:tcPr>
          <w:p w:rsidR="00C46E1C" w:rsidRDefault="00C46E1C" w:rsidP="00C46E1C">
            <w:pPr>
              <w:tabs>
                <w:tab w:val="left" w:pos="1560"/>
                <w:tab w:val="center" w:pos="432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C.1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35E5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35E5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84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35E5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425" w:type="dxa"/>
            <w:textDirection w:val="btLr"/>
            <w:vAlign w:val="center"/>
          </w:tcPr>
          <w:p w:rsidR="00C46E1C" w:rsidRDefault="00C46E1C" w:rsidP="009066C0">
            <w:pPr>
              <w:ind w:left="113" w:right="113"/>
              <w:jc w:val="center"/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E35E5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5E5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 w:rsidRPr="00E35E53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426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 w:rsidRPr="00E35E53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283" w:type="dxa"/>
            <w:textDirection w:val="btLr"/>
            <w:vAlign w:val="center"/>
          </w:tcPr>
          <w:p w:rsidR="00C46E1C" w:rsidRDefault="00C46E1C" w:rsidP="00C46E1C">
            <w:pPr>
              <w:ind w:left="113" w:right="113"/>
              <w:jc w:val="center"/>
            </w:pPr>
            <w:r w:rsidRPr="00E35E53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444" w:type="dxa"/>
            <w:textDirection w:val="btLr"/>
            <w:vAlign w:val="center"/>
          </w:tcPr>
          <w:p w:rsidR="00C46E1C" w:rsidRDefault="00C46E1C" w:rsidP="009066C0">
            <w:pPr>
              <w:ind w:left="113" w:right="113"/>
              <w:jc w:val="center"/>
            </w:pPr>
            <w:r w:rsidRPr="00E35E53">
              <w:rPr>
                <w:b/>
                <w:bCs/>
                <w:sz w:val="20"/>
                <w:szCs w:val="20"/>
              </w:rPr>
              <w:t>A.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5E5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C46E1C" w:rsidRPr="00F32441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C46E1C" w:rsidTr="00C46E1C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C46E1C" w:rsidTr="00412F7F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46E1C" w:rsidTr="00412F7F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shd w:val="clear" w:color="auto" w:fill="00B0F0"/>
          </w:tcPr>
          <w:p w:rsidR="00C46E1C" w:rsidRPr="00412F7F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Pr="008D0F05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46E1C" w:rsidTr="004C4F95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46E1C" w:rsidTr="004C4F95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46E1C" w:rsidTr="00412F7F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46E1C" w:rsidTr="00412F7F">
        <w:trPr>
          <w:jc w:val="center"/>
        </w:trPr>
        <w:tc>
          <w:tcPr>
            <w:tcW w:w="450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B0F0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</w:tcPr>
          <w:p w:rsidR="00C46E1C" w:rsidRDefault="00C46E1C" w:rsidP="008609C8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C46E1C" w:rsidRDefault="00C46E1C" w:rsidP="0082711A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176198" w:rsidRPr="00176198" w:rsidRDefault="00176198" w:rsidP="00176198"/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B1" w:rsidRDefault="00CE76B1" w:rsidP="008B4796">
      <w:r>
        <w:separator/>
      </w:r>
    </w:p>
  </w:endnote>
  <w:endnote w:type="continuationSeparator" w:id="0">
    <w:p w:rsidR="00CE76B1" w:rsidRDefault="00CE76B1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B1" w:rsidRDefault="00CE76B1" w:rsidP="008B4796">
      <w:r>
        <w:separator/>
      </w:r>
    </w:p>
  </w:footnote>
  <w:footnote w:type="continuationSeparator" w:id="0">
    <w:p w:rsidR="00CE76B1" w:rsidRDefault="00CE76B1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 wp14:anchorId="3195E008" wp14:editId="5DC05D3C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37C5A7D4" wp14:editId="34C45279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350EB"/>
    <w:rsid w:val="00035191"/>
    <w:rsid w:val="000431E8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403938"/>
    <w:rsid w:val="0040602A"/>
    <w:rsid w:val="004063BC"/>
    <w:rsid w:val="00412F7F"/>
    <w:rsid w:val="004148FE"/>
    <w:rsid w:val="00422F61"/>
    <w:rsid w:val="00424ECC"/>
    <w:rsid w:val="0043523F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C4F95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7F48"/>
    <w:rsid w:val="00660E62"/>
    <w:rsid w:val="0066435D"/>
    <w:rsid w:val="00672031"/>
    <w:rsid w:val="00680991"/>
    <w:rsid w:val="006867AC"/>
    <w:rsid w:val="0069389F"/>
    <w:rsid w:val="0069673D"/>
    <w:rsid w:val="006970B0"/>
    <w:rsid w:val="006A0E5B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66C0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00090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64FD"/>
    <w:rsid w:val="00AC7F5F"/>
    <w:rsid w:val="00AD162F"/>
    <w:rsid w:val="00AD28F3"/>
    <w:rsid w:val="00AF189B"/>
    <w:rsid w:val="00AF26B4"/>
    <w:rsid w:val="00AF5C7C"/>
    <w:rsid w:val="00B01BE6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1FB9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46E1C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C071E"/>
    <w:rsid w:val="00CD0595"/>
    <w:rsid w:val="00CD73DE"/>
    <w:rsid w:val="00CE3B64"/>
    <w:rsid w:val="00CE3E60"/>
    <w:rsid w:val="00CE76B1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521B"/>
    <w:rsid w:val="00ED5520"/>
    <w:rsid w:val="00F05D26"/>
    <w:rsid w:val="00F10564"/>
    <w:rsid w:val="00F10866"/>
    <w:rsid w:val="00F169C9"/>
    <w:rsid w:val="00F16EE3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9</cp:revision>
  <dcterms:created xsi:type="dcterms:W3CDTF">2014-11-16T05:35:00Z</dcterms:created>
  <dcterms:modified xsi:type="dcterms:W3CDTF">2014-12-22T06:53:00Z</dcterms:modified>
</cp:coreProperties>
</file>